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8054F5" w14:textId="77777777" w:rsidR="009723FC" w:rsidRPr="00644FBF" w:rsidRDefault="00587BB1" w:rsidP="009723F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644FBF">
        <w:rPr>
          <w:rFonts w:ascii="Times New Roman" w:eastAsia="Times New Roman" w:hAnsi="Times New Roman" w:cs="Times New Roman"/>
          <w:b/>
          <w:color w:val="000000" w:themeColor="text1"/>
        </w:rPr>
        <w:t xml:space="preserve">                                                                                                     </w:t>
      </w:r>
      <w:r w:rsidR="009723FC" w:rsidRPr="00644FBF">
        <w:rPr>
          <w:rFonts w:ascii="Times New Roman" w:eastAsia="Times New Roman" w:hAnsi="Times New Roman" w:cs="Times New Roman"/>
          <w:b/>
          <w:color w:val="000000" w:themeColor="text1"/>
        </w:rPr>
        <w:t>Приложение к ООП ООО</w:t>
      </w:r>
    </w:p>
    <w:p w14:paraId="23D0F84D" w14:textId="77777777" w:rsidR="009F35A6" w:rsidRPr="00644FBF" w:rsidRDefault="009723FC" w:rsidP="009F35A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  <w:color w:val="000000" w:themeColor="text1"/>
        </w:rPr>
      </w:pPr>
      <w:r w:rsidRPr="00644FBF">
        <w:rPr>
          <w:rFonts w:ascii="Times New Roman" w:eastAsia="Times New Roman" w:hAnsi="Times New Roman" w:cs="Times New Roman"/>
          <w:b/>
          <w:color w:val="000000" w:themeColor="text1"/>
        </w:rPr>
        <w:t xml:space="preserve">                  </w:t>
      </w:r>
      <w:r w:rsidR="009F35A6" w:rsidRPr="00644FBF">
        <w:rPr>
          <w:rFonts w:ascii="Times New Roman" w:eastAsia="Times New Roman" w:hAnsi="Times New Roman" w:cs="Times New Roman"/>
          <w:b/>
          <w:color w:val="000000" w:themeColor="text1"/>
        </w:rPr>
        <w:t>МБОУ «Корен-Беноевская СШ»</w:t>
      </w:r>
    </w:p>
    <w:p w14:paraId="2BD4EAC7" w14:textId="77E4E924" w:rsidR="00587BB1" w:rsidRPr="00644FBF" w:rsidRDefault="00587BB1" w:rsidP="009F35A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6F9225AE" w14:textId="5FB7DE38" w:rsidR="00986D3F" w:rsidRPr="00644FBF" w:rsidRDefault="00986D3F" w:rsidP="0068665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644FBF">
        <w:rPr>
          <w:rFonts w:ascii="Times New Roman" w:eastAsia="Times New Roman" w:hAnsi="Times New Roman" w:cs="Times New Roman"/>
          <w:b/>
          <w:color w:val="000000" w:themeColor="text1"/>
        </w:rPr>
        <w:t>Список итоговых планируемых результатов</w:t>
      </w:r>
    </w:p>
    <w:p w14:paraId="54BC7FD7" w14:textId="77777777" w:rsidR="00986D3F" w:rsidRPr="00644FB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644FBF">
        <w:rPr>
          <w:rFonts w:ascii="Times New Roman" w:eastAsia="Times New Roman" w:hAnsi="Times New Roman" w:cs="Times New Roman"/>
          <w:b/>
          <w:color w:val="000000" w:themeColor="text1"/>
        </w:rPr>
        <w:t>с указанием этапов их формирования и способов оценки по учебному</w:t>
      </w:r>
      <w:r w:rsidRPr="00644FBF">
        <w:rPr>
          <w:rFonts w:ascii="Times New Roman" w:eastAsia="Times New Roman" w:hAnsi="Times New Roman" w:cs="Times New Roman"/>
          <w:b/>
          <w:color w:val="000000" w:themeColor="text1"/>
          <w:spacing w:val="1"/>
        </w:rPr>
        <w:t xml:space="preserve"> </w:t>
      </w:r>
      <w:r w:rsidRPr="00644FBF">
        <w:rPr>
          <w:rFonts w:ascii="Times New Roman" w:eastAsia="Times New Roman" w:hAnsi="Times New Roman" w:cs="Times New Roman"/>
          <w:b/>
          <w:color w:val="000000" w:themeColor="text1"/>
        </w:rPr>
        <w:t>предмету</w:t>
      </w:r>
      <w:bookmarkStart w:id="0" w:name="_GoBack"/>
      <w:bookmarkEnd w:id="0"/>
    </w:p>
    <w:p w14:paraId="5E815038" w14:textId="77777777" w:rsidR="00986D3F" w:rsidRPr="00644FB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644FBF">
        <w:rPr>
          <w:rFonts w:ascii="Times New Roman" w:eastAsia="Times New Roman" w:hAnsi="Times New Roman" w:cs="Times New Roman"/>
          <w:b/>
          <w:color w:val="000000" w:themeColor="text1"/>
        </w:rPr>
        <w:t>«</w:t>
      </w:r>
      <w:r w:rsidR="00E65705" w:rsidRPr="00644FBF">
        <w:rPr>
          <w:rFonts w:ascii="Times New Roman" w:eastAsia="Times New Roman" w:hAnsi="Times New Roman" w:cs="Times New Roman"/>
          <w:b/>
          <w:color w:val="000000" w:themeColor="text1"/>
        </w:rPr>
        <w:t>Основы духовно-нравственной культуры народов России</w:t>
      </w:r>
      <w:r w:rsidR="0078171E" w:rsidRPr="00644FBF">
        <w:rPr>
          <w:rFonts w:ascii="Times New Roman" w:eastAsia="Times New Roman" w:hAnsi="Times New Roman" w:cs="Times New Roman"/>
          <w:b/>
          <w:color w:val="000000" w:themeColor="text1"/>
        </w:rPr>
        <w:t>»</w:t>
      </w:r>
    </w:p>
    <w:p w14:paraId="21EF4A83" w14:textId="77777777" w:rsidR="00986D3F" w:rsidRPr="00644FB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color w:val="000000" w:themeColor="text1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644FBF" w:rsidRPr="00644FBF" w14:paraId="6F2FD301" w14:textId="77777777" w:rsidTr="00B31911">
        <w:trPr>
          <w:trHeight w:val="505"/>
        </w:trPr>
        <w:tc>
          <w:tcPr>
            <w:tcW w:w="7802" w:type="dxa"/>
            <w:shd w:val="clear" w:color="auto" w:fill="EAF1DD"/>
          </w:tcPr>
          <w:p w14:paraId="740A5915" w14:textId="77777777" w:rsidR="003272F4" w:rsidRPr="00644FBF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E65705"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основам духовно-нравственной культуры народов России</w:t>
            </w:r>
            <w:r w:rsidR="00232BA9"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4C085E22" w14:textId="77777777" w:rsidR="00986D3F" w:rsidRPr="00644FBF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Этап формирования: </w:t>
            </w:r>
            <w:r w:rsidR="00EC3CFC"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5</w:t>
            </w:r>
            <w:r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класс</w:t>
            </w:r>
          </w:p>
          <w:p w14:paraId="78102094" w14:textId="77777777" w:rsidR="00986D3F" w:rsidRPr="00644FBF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:</w:t>
            </w:r>
            <w:r w:rsidR="00783D5E"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1DBED2FE" w14:textId="77777777" w:rsidR="00986D3F" w:rsidRPr="00644FBF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Способ</w:t>
            </w:r>
          </w:p>
          <w:p w14:paraId="3CB10C40" w14:textId="77777777" w:rsidR="00986D3F" w:rsidRPr="00644FBF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оценки</w:t>
            </w:r>
          </w:p>
        </w:tc>
      </w:tr>
      <w:tr w:rsidR="00644FBF" w:rsidRPr="00644FBF" w14:paraId="542C02F6" w14:textId="77777777" w:rsidTr="00B31911">
        <w:trPr>
          <w:trHeight w:val="254"/>
        </w:trPr>
        <w:tc>
          <w:tcPr>
            <w:tcW w:w="7802" w:type="dxa"/>
          </w:tcPr>
          <w:p w14:paraId="18BED2D0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Тематический блок 1. «Россия – наш общий дом».</w:t>
            </w:r>
          </w:p>
          <w:p w14:paraId="6BAA3C5E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1.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Зачем изучать курс «Основы духовно-нравственной культуры народов России»?</w:t>
            </w:r>
          </w:p>
          <w:p w14:paraId="7CDAD4EF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цель и предназначение курса «Основы духовно-нравственной культуры народов России», понимать важность изучения культуры и гражданствообразующих религий для формирования личности гражданина России;</w:t>
            </w:r>
          </w:p>
          <w:p w14:paraId="7227DF84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      </w:r>
          </w:p>
          <w:p w14:paraId="7EB6AD2E" w14:textId="77777777" w:rsidR="00986D3F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понимать взаимосвязь между языком и культурой, духовно-нравственным развитием личности и социальным поведением. </w:t>
            </w:r>
          </w:p>
        </w:tc>
        <w:tc>
          <w:tcPr>
            <w:tcW w:w="2131" w:type="dxa"/>
          </w:tcPr>
          <w:p w14:paraId="411EC302" w14:textId="650EC3A5" w:rsidR="00986D3F" w:rsidRPr="00644FBF" w:rsidRDefault="00B31911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644FBF" w:rsidRPr="00644FBF" w14:paraId="084FA6AE" w14:textId="77777777" w:rsidTr="00B31911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77A6C09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2.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Наш дом – Россия.</w:t>
            </w:r>
          </w:p>
          <w:p w14:paraId="6E8F78D9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      </w:r>
          </w:p>
          <w:p w14:paraId="111C0609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о современном состоянии культурного и религиозного разнообразия народов Российской Федерации, причинах культурных различий;</w:t>
            </w:r>
          </w:p>
          <w:p w14:paraId="7B203BA4" w14:textId="77777777" w:rsidR="0068665B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необходимость.</w:t>
            </w:r>
          </w:p>
        </w:tc>
        <w:tc>
          <w:tcPr>
            <w:tcW w:w="2131" w:type="dxa"/>
          </w:tcPr>
          <w:p w14:paraId="1E9D0182" w14:textId="483400B0" w:rsidR="00986D3F" w:rsidRPr="00644FBF" w:rsidRDefault="00B31911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644FBF" w:rsidRPr="00644FBF" w14:paraId="574212BA" w14:textId="77777777" w:rsidTr="00B31911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1B81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3.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Язык и история.</w:t>
            </w:r>
          </w:p>
          <w:p w14:paraId="68BE09D7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понимать, что такое язык, каковы важность его изучения и влияние на миропонимание личности;</w:t>
            </w:r>
          </w:p>
          <w:p w14:paraId="5D8C5F2F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иметь базовые представления о формировании языка как носителя духовно-нравственных смыслов культуры;</w:t>
            </w:r>
          </w:p>
          <w:p w14:paraId="6D2C855C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суть и смысл коммуникативной роли языка, в том числе в организации межкультурного диалога и взаимодействия;</w:t>
            </w:r>
          </w:p>
          <w:p w14:paraId="6004FADA" w14:textId="77777777" w:rsidR="00986D3F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обосновывать своё понимание необходимости нравственной чистоты языка, важности лингвистической гигиены, речевого этикета.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3A1874B5" w14:textId="0E0B4612" w:rsidR="00986D3F" w:rsidRPr="00644FBF" w:rsidRDefault="00B31911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644FBF" w:rsidRPr="00644FBF" w14:paraId="09A070E6" w14:textId="77777777" w:rsidTr="00B31911">
        <w:trPr>
          <w:trHeight w:val="306"/>
        </w:trPr>
        <w:tc>
          <w:tcPr>
            <w:tcW w:w="7802" w:type="dxa"/>
          </w:tcPr>
          <w:p w14:paraId="1CD554A5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        Тема 4.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Русский язык – язык общения и язык возможностей.</w:t>
            </w:r>
          </w:p>
          <w:p w14:paraId="3F1D0712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Иметь базовые представления о происхождении и развитии русского языка, его взаимосвязи с языками других народов России;</w:t>
            </w:r>
          </w:p>
          <w:p w14:paraId="57A5222B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знать и уметь обосновать важность русского языка как культурообразующего языка народов России, важность его для </w:t>
            </w: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существования государства и общества;</w:t>
            </w:r>
          </w:p>
          <w:p w14:paraId="751CA349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понимать, что русский язык –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      </w:r>
          </w:p>
          <w:p w14:paraId="66B1154A" w14:textId="77777777" w:rsidR="00986D3F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иметь представление о нравственных категориях русского языка и их происхождении.</w:t>
            </w:r>
          </w:p>
        </w:tc>
        <w:tc>
          <w:tcPr>
            <w:tcW w:w="2131" w:type="dxa"/>
          </w:tcPr>
          <w:p w14:paraId="328A95C5" w14:textId="618BDAC2" w:rsidR="00986D3F" w:rsidRPr="00644FBF" w:rsidRDefault="00B31911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644FBF" w:rsidRPr="00644FBF" w14:paraId="1BB31294" w14:textId="77777777" w:rsidTr="00B31911">
        <w:trPr>
          <w:trHeight w:val="505"/>
        </w:trPr>
        <w:tc>
          <w:tcPr>
            <w:tcW w:w="7802" w:type="dxa"/>
          </w:tcPr>
          <w:p w14:paraId="6B17E239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lastRenderedPageBreak/>
              <w:t>Тема 5.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Истоки родной культуры.</w:t>
            </w:r>
          </w:p>
          <w:p w14:paraId="0E4E872B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Иметь сформированное представление о понятие «культура»;</w:t>
            </w:r>
          </w:p>
          <w:p w14:paraId="75A423CE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осознавать и уметь доказывать взаимосвязь культуры и природы, знать основные формы репрезентации культуры, уметь их различать и соотносить с реальными проявлениями культурного многообразия; </w:t>
            </w:r>
          </w:p>
          <w:p w14:paraId="34FE95F7" w14:textId="77777777" w:rsidR="0068665B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уметь выделять общие черты в культуре различных народов, обосновывать их значение и причины.</w:t>
            </w:r>
          </w:p>
        </w:tc>
        <w:tc>
          <w:tcPr>
            <w:tcW w:w="2131" w:type="dxa"/>
          </w:tcPr>
          <w:p w14:paraId="25CBEF96" w14:textId="4D54237C" w:rsidR="00986D3F" w:rsidRPr="00644FBF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644FBF" w:rsidRPr="00644FBF" w14:paraId="784F86AD" w14:textId="77777777" w:rsidTr="00B31911">
        <w:trPr>
          <w:trHeight w:val="375"/>
        </w:trPr>
        <w:tc>
          <w:tcPr>
            <w:tcW w:w="7802" w:type="dxa"/>
          </w:tcPr>
          <w:p w14:paraId="3FDC7D60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6.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Материальная культура.</w:t>
            </w:r>
          </w:p>
          <w:p w14:paraId="08C29BE7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Иметь представление об артефактах культуры;</w:t>
            </w:r>
          </w:p>
          <w:p w14:paraId="2CE3A018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иметь базовое представление о традиционных укладах хозяйства: земледелии, скотоводстве, охоте, рыболовстве;</w:t>
            </w:r>
          </w:p>
          <w:p w14:paraId="338194E2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взаимосвязь между хозяйственным укладом и проявлениями духовной культуры;</w:t>
            </w:r>
          </w:p>
          <w:p w14:paraId="0D39659E" w14:textId="77777777" w:rsidR="00986D3F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      </w:r>
          </w:p>
        </w:tc>
        <w:tc>
          <w:tcPr>
            <w:tcW w:w="2131" w:type="dxa"/>
          </w:tcPr>
          <w:p w14:paraId="6DFC04C2" w14:textId="2FE2322D" w:rsidR="00986D3F" w:rsidRPr="00644FBF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644FBF" w:rsidRPr="00644FBF" w14:paraId="5C53B514" w14:textId="77777777" w:rsidTr="00B31911">
        <w:trPr>
          <w:trHeight w:val="506"/>
        </w:trPr>
        <w:tc>
          <w:tcPr>
            <w:tcW w:w="7802" w:type="dxa"/>
          </w:tcPr>
          <w:p w14:paraId="1DEE92F6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        Тема 7.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Духовная культура.</w:t>
            </w:r>
          </w:p>
          <w:p w14:paraId="6488A16F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Иметь представление о таких культурных концептах как «искусство», «наука», «религия»;</w:t>
            </w:r>
          </w:p>
          <w:p w14:paraId="68A616C2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      </w:r>
          </w:p>
          <w:p w14:paraId="46C3FED9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смысл и взаимосвязь названных терминов с формами их репрезентации в культуре;</w:t>
            </w:r>
          </w:p>
          <w:p w14:paraId="681493A9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осознавать значение культурных символов, нравственный и духовный смысл культурных артефактов;</w:t>
            </w:r>
          </w:p>
          <w:p w14:paraId="7871A983" w14:textId="77777777" w:rsidR="00487546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знать, что такое знаки и символы, уметь соотносить их с культурными явлениями, с которыми они связаны.</w:t>
            </w:r>
          </w:p>
        </w:tc>
        <w:tc>
          <w:tcPr>
            <w:tcW w:w="2131" w:type="dxa"/>
          </w:tcPr>
          <w:p w14:paraId="3B80EEBE" w14:textId="13ABB1EE" w:rsidR="00487546" w:rsidRPr="00644FBF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644FBF" w:rsidRPr="00644FBF" w14:paraId="332186D6" w14:textId="77777777" w:rsidTr="00B31911">
        <w:trPr>
          <w:trHeight w:val="506"/>
        </w:trPr>
        <w:tc>
          <w:tcPr>
            <w:tcW w:w="7802" w:type="dxa"/>
          </w:tcPr>
          <w:p w14:paraId="1256BA1A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8.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Культура и религия.</w:t>
            </w:r>
          </w:p>
          <w:p w14:paraId="242E3843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Иметь представление о понятии «религия», уметь пояснить её роль в жизни общества и основные социально-культурные функции;</w:t>
            </w:r>
          </w:p>
          <w:p w14:paraId="1C311A64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осознавать связь религии и морали;</w:t>
            </w:r>
          </w:p>
          <w:p w14:paraId="22CE1CB6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роль и значение духовных ценностей в религиях народов России;</w:t>
            </w:r>
          </w:p>
          <w:p w14:paraId="5830364D" w14:textId="77777777" w:rsidR="00487546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уметь характеризовать государствообразующие конфессии России и их картины мира.</w:t>
            </w:r>
          </w:p>
        </w:tc>
        <w:tc>
          <w:tcPr>
            <w:tcW w:w="2131" w:type="dxa"/>
          </w:tcPr>
          <w:p w14:paraId="4CA00D0D" w14:textId="03EE249F" w:rsidR="00487546" w:rsidRPr="00644FBF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644FBF" w:rsidRPr="00644FBF" w14:paraId="5C12464A" w14:textId="77777777" w:rsidTr="00B31911">
        <w:trPr>
          <w:trHeight w:val="506"/>
        </w:trPr>
        <w:tc>
          <w:tcPr>
            <w:tcW w:w="7802" w:type="dxa"/>
          </w:tcPr>
          <w:p w14:paraId="283E94CA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9.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Культура и образование.</w:t>
            </w:r>
          </w:p>
          <w:p w14:paraId="03DEC315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термин «образование» и уметь обосновать его важность для личности и общества;</w:t>
            </w:r>
          </w:p>
          <w:p w14:paraId="13EEAADD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иметь представление об основных ступенях образования в России и их необходимости;</w:t>
            </w:r>
          </w:p>
          <w:p w14:paraId="461D9688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взаимосвязь культуры и образованности человека;</w:t>
            </w:r>
          </w:p>
          <w:p w14:paraId="7824CCB9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приводить примеры взаимосвязи между знанием, образованием и личностным и профессиональным ростом человека;</w:t>
            </w:r>
          </w:p>
          <w:p w14:paraId="36CED5EF" w14:textId="77777777" w:rsidR="00487546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      </w:r>
          </w:p>
        </w:tc>
        <w:tc>
          <w:tcPr>
            <w:tcW w:w="2131" w:type="dxa"/>
          </w:tcPr>
          <w:p w14:paraId="37F20E10" w14:textId="61FF874E" w:rsidR="00487546" w:rsidRPr="00644FBF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644FBF" w:rsidRPr="00644FBF" w14:paraId="06D243DF" w14:textId="77777777" w:rsidTr="00B31911">
        <w:trPr>
          <w:trHeight w:val="506"/>
        </w:trPr>
        <w:tc>
          <w:tcPr>
            <w:tcW w:w="7802" w:type="dxa"/>
          </w:tcPr>
          <w:p w14:paraId="441F73DA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lastRenderedPageBreak/>
              <w:t>Тема 10.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Многообразие культур России (практическое занятие).</w:t>
            </w:r>
          </w:p>
          <w:p w14:paraId="05AC4C6A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Иметь сформированные представления о закономерностях развития культуры и истории народов, их культурных особенностях;</w:t>
            </w:r>
          </w:p>
          <w:p w14:paraId="3DFC264C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выделять общее и единичное в культуре на основе предметных знаний о культуре своего народа;</w:t>
            </w:r>
          </w:p>
          <w:p w14:paraId="0D55F666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      </w:r>
          </w:p>
          <w:p w14:paraId="35DA50CA" w14:textId="77777777" w:rsidR="00487546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      </w:r>
          </w:p>
        </w:tc>
        <w:tc>
          <w:tcPr>
            <w:tcW w:w="2131" w:type="dxa"/>
          </w:tcPr>
          <w:p w14:paraId="135A35E5" w14:textId="0A5898E4" w:rsidR="00487546" w:rsidRPr="00644FBF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Практическое занятие</w:t>
            </w:r>
          </w:p>
        </w:tc>
      </w:tr>
      <w:tr w:rsidR="00644FBF" w:rsidRPr="00644FBF" w14:paraId="3F16B058" w14:textId="77777777" w:rsidTr="00B31911">
        <w:trPr>
          <w:trHeight w:val="506"/>
        </w:trPr>
        <w:tc>
          <w:tcPr>
            <w:tcW w:w="7802" w:type="dxa"/>
          </w:tcPr>
          <w:p w14:paraId="4B8285E5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Тематический блок 2. «Семья и духовно-нравственные ценности».</w:t>
            </w:r>
          </w:p>
          <w:p w14:paraId="695791C2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11.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Семья – хранитель духовных ценностей.</w:t>
            </w:r>
          </w:p>
          <w:p w14:paraId="5F7FAB12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понимать смысл термина «семья»;</w:t>
            </w:r>
          </w:p>
          <w:p w14:paraId="3FD2CB73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иметь представление о взаимосвязях между типом культуры и особенностями семейного быта и отношений в семье;</w:t>
            </w:r>
          </w:p>
          <w:p w14:paraId="14D3C290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осознавать значение термина «поколение» и его взаимосвязь с культурными особенностями своего времени;</w:t>
            </w:r>
          </w:p>
          <w:p w14:paraId="1ADBC23E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уметь составить рассказ о своей семье в соответствии с культурно-историческими условиями её существования;</w:t>
            </w:r>
          </w:p>
          <w:p w14:paraId="7BB77346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и обосновывать такие понятия, как «счастливая семья», «семейное счастье»;</w:t>
            </w:r>
          </w:p>
          <w:p w14:paraId="47CE51D2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осознавать и уметь доказывать важность семьи как хранителя традиций и её воспитательную роль;</w:t>
            </w:r>
          </w:p>
          <w:p w14:paraId="5125B5D6" w14:textId="77777777" w:rsidR="0068665B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      </w:r>
          </w:p>
        </w:tc>
        <w:tc>
          <w:tcPr>
            <w:tcW w:w="2131" w:type="dxa"/>
          </w:tcPr>
          <w:p w14:paraId="2EBDB6B3" w14:textId="22F6A73C" w:rsidR="00487546" w:rsidRPr="00644FBF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644FBF" w:rsidRPr="00644FBF" w14:paraId="2F029EBB" w14:textId="77777777" w:rsidTr="00B31911">
        <w:trPr>
          <w:trHeight w:val="506"/>
        </w:trPr>
        <w:tc>
          <w:tcPr>
            <w:tcW w:w="7802" w:type="dxa"/>
          </w:tcPr>
          <w:p w14:paraId="6477E61A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12.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Родина начинается с семьи.</w:t>
            </w:r>
          </w:p>
          <w:p w14:paraId="66C34DE2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уметь объяснить понятие «Родина»;</w:t>
            </w:r>
          </w:p>
          <w:p w14:paraId="6D8FBA28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осознавать взаимосвязь и различия между концептами «Отечество» и «Родина»;</w:t>
            </w:r>
          </w:p>
          <w:p w14:paraId="3DE56F51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понимать, что такое история семьи, каковы формы её выражения и сохранения; </w:t>
            </w:r>
          </w:p>
          <w:p w14:paraId="25EC47BA" w14:textId="77777777" w:rsidR="00487546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обосновывать и доказывать взаимосвязь истории семьи и истории народа, государства, человечества.</w:t>
            </w:r>
          </w:p>
        </w:tc>
        <w:tc>
          <w:tcPr>
            <w:tcW w:w="2131" w:type="dxa"/>
          </w:tcPr>
          <w:p w14:paraId="7488611D" w14:textId="5477CE7F" w:rsidR="00487546" w:rsidRPr="00644FBF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44FBF" w:rsidRPr="00644FBF" w14:paraId="43994DD8" w14:textId="77777777" w:rsidTr="00B31911">
        <w:trPr>
          <w:trHeight w:val="276"/>
        </w:trPr>
        <w:tc>
          <w:tcPr>
            <w:tcW w:w="7802" w:type="dxa"/>
          </w:tcPr>
          <w:p w14:paraId="129035E4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13.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Традиции семейного воспитания в России.</w:t>
            </w:r>
          </w:p>
          <w:p w14:paraId="41702A05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Иметь представление о семейных традициях и обосновывать их важность как ключевых элементах семейных отношений;</w:t>
            </w:r>
          </w:p>
          <w:p w14:paraId="0708D285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понимать взаимосвязь семейных традиций и культуры собственного этноса;</w:t>
            </w:r>
          </w:p>
          <w:p w14:paraId="7880DD7A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уметь рассказывать о семейных традициях своего народа и народов России, собственной семьи;</w:t>
            </w:r>
          </w:p>
          <w:p w14:paraId="02BD9520" w14:textId="77777777" w:rsidR="00986D3F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осознавать роль семейных традиций в культуре общества, трансляции ценностей, духовно-нравственных идеалов.</w:t>
            </w:r>
          </w:p>
        </w:tc>
        <w:tc>
          <w:tcPr>
            <w:tcW w:w="2131" w:type="dxa"/>
          </w:tcPr>
          <w:p w14:paraId="3E0E8D38" w14:textId="309EAF45" w:rsidR="00986D3F" w:rsidRPr="00644FB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  <w:p w14:paraId="4F4C77B6" w14:textId="77777777" w:rsidR="00986D3F" w:rsidRPr="00644FBF" w:rsidRDefault="00986D3F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644FBF" w:rsidRPr="00644FBF" w14:paraId="2DA0B7B3" w14:textId="77777777" w:rsidTr="00B31911">
        <w:trPr>
          <w:trHeight w:val="339"/>
        </w:trPr>
        <w:tc>
          <w:tcPr>
            <w:tcW w:w="7802" w:type="dxa"/>
          </w:tcPr>
          <w:p w14:paraId="6B4C314E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14.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Образ семьи в культуре н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lastRenderedPageBreak/>
              <w:t>ародов России.</w:t>
            </w:r>
          </w:p>
          <w:p w14:paraId="650C755E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называть традиционные сказочные и фольклорные сюжеты о семье, семейных обязанностях;</w:t>
            </w:r>
          </w:p>
          <w:p w14:paraId="29FF970D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уметь обосновывать своё понимание семейных ценностей, выраженных в фольклорных сюжетах;</w:t>
            </w:r>
          </w:p>
          <w:p w14:paraId="4D52A9E2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      </w:r>
          </w:p>
          <w:p w14:paraId="774C2CF9" w14:textId="77777777" w:rsidR="00487546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и обосновывать важность семейных ценностей с использованием различного иллюстративного материала.</w:t>
            </w:r>
          </w:p>
        </w:tc>
        <w:tc>
          <w:tcPr>
            <w:tcW w:w="2131" w:type="dxa"/>
          </w:tcPr>
          <w:p w14:paraId="40663F8C" w14:textId="30DBE288" w:rsidR="00487546" w:rsidRPr="00644FB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44FBF" w:rsidRPr="00644FBF" w14:paraId="354F7C2A" w14:textId="77777777" w:rsidTr="00B31911">
        <w:trPr>
          <w:trHeight w:val="315"/>
        </w:trPr>
        <w:tc>
          <w:tcPr>
            <w:tcW w:w="7802" w:type="dxa"/>
          </w:tcPr>
          <w:p w14:paraId="09B41FB4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bookmarkStart w:id="1" w:name="_TOC_250004"/>
            <w:bookmarkEnd w:id="1"/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15.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Труд в истории семьи.</w:t>
            </w:r>
          </w:p>
          <w:p w14:paraId="5E30EF6A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понимать, что такое семейное хозяйство и домашний труд;</w:t>
            </w:r>
          </w:p>
          <w:p w14:paraId="165DAA19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      </w:r>
          </w:p>
          <w:p w14:paraId="22534CD6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осознавать и оценивать семейный уклад и взаимосвязь с социально-экономической структурой общества в форме большой и малой семей;</w:t>
            </w:r>
          </w:p>
          <w:p w14:paraId="70B779B8" w14:textId="77777777" w:rsidR="00487546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распределение семейного труда и осознавать его важность для укрепления целостности семьи.</w:t>
            </w:r>
          </w:p>
        </w:tc>
        <w:tc>
          <w:tcPr>
            <w:tcW w:w="2131" w:type="dxa"/>
          </w:tcPr>
          <w:p w14:paraId="49C568BA" w14:textId="44E60FDE" w:rsidR="00487546" w:rsidRPr="00644FB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44FBF" w:rsidRPr="00644FBF" w14:paraId="419BE97A" w14:textId="77777777" w:rsidTr="00B31911">
        <w:trPr>
          <w:trHeight w:val="339"/>
        </w:trPr>
        <w:tc>
          <w:tcPr>
            <w:tcW w:w="7802" w:type="dxa"/>
          </w:tcPr>
          <w:p w14:paraId="455B33DF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16.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Семья в современном мире (практическое занятие).</w:t>
            </w:r>
          </w:p>
          <w:p w14:paraId="56E1B8F8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      </w:r>
          </w:p>
          <w:p w14:paraId="2C81DC75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      </w:r>
          </w:p>
          <w:p w14:paraId="0CF35098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предполагать и доказывать наличие взаимосвязи между культурой и духовно-нравственными ценностями семьи;</w:t>
            </w:r>
          </w:p>
          <w:p w14:paraId="6D6793C2" w14:textId="77777777" w:rsidR="00487546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      </w:r>
          </w:p>
        </w:tc>
        <w:tc>
          <w:tcPr>
            <w:tcW w:w="2131" w:type="dxa"/>
          </w:tcPr>
          <w:p w14:paraId="399C70B0" w14:textId="48FB8EB7" w:rsidR="00487546" w:rsidRPr="00644FB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644FBF" w:rsidRPr="00644FBF" w14:paraId="3C141B63" w14:textId="77777777" w:rsidTr="00B31911">
        <w:trPr>
          <w:trHeight w:val="339"/>
        </w:trPr>
        <w:tc>
          <w:tcPr>
            <w:tcW w:w="7802" w:type="dxa"/>
          </w:tcPr>
          <w:p w14:paraId="1558C97C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Тематический блок 3. «Духовно-нравственное богатство личности».</w:t>
            </w:r>
          </w:p>
          <w:p w14:paraId="0A365D90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17.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Личность – общество – культура.</w:t>
            </w:r>
          </w:p>
          <w:p w14:paraId="62B003AD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понимать значение термина «человек» в контексте духовно-нравственной культуры;</w:t>
            </w:r>
          </w:p>
          <w:p w14:paraId="1589DDB1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уметь обосновать взаимосвязь и взаимообусловленность чело века и общества, человека и культуры;</w:t>
            </w:r>
          </w:p>
          <w:p w14:paraId="650A7A9B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и объяснять различия между обоснованием термина «личность» в быту, в контексте культуры и творчества;</w:t>
            </w:r>
          </w:p>
          <w:p w14:paraId="5E0E8C0F" w14:textId="77777777" w:rsidR="00232BA9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знать, что такое гуманизм, иметь представление о его источниках в культуре.</w:t>
            </w:r>
          </w:p>
        </w:tc>
        <w:tc>
          <w:tcPr>
            <w:tcW w:w="2131" w:type="dxa"/>
          </w:tcPr>
          <w:p w14:paraId="6F201009" w14:textId="759EDEDD" w:rsidR="00232BA9" w:rsidRPr="00644FB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644FBF" w:rsidRPr="00644FBF" w14:paraId="329EDC74" w14:textId="77777777" w:rsidTr="00B31911">
        <w:trPr>
          <w:trHeight w:val="339"/>
        </w:trPr>
        <w:tc>
          <w:tcPr>
            <w:tcW w:w="7802" w:type="dxa"/>
          </w:tcPr>
          <w:p w14:paraId="6A6B7104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18.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Духовный мир человека. Ч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lastRenderedPageBreak/>
              <w:t>еловек – творец культуры.</w:t>
            </w:r>
          </w:p>
          <w:p w14:paraId="36DB8E4E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значение термина «творчество» в нескольких аспектах и понимать границы их применимости;</w:t>
            </w:r>
          </w:p>
          <w:p w14:paraId="1FEF16BC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осознавать и доказывать важность морально- нравственных ограничений в творчестве;</w:t>
            </w:r>
          </w:p>
          <w:p w14:paraId="32480051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обосновывать важность творчества как реализацию духовно-нравственных ценностей человека;</w:t>
            </w:r>
          </w:p>
          <w:p w14:paraId="0F40EAFC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доказывать детерминированность творчества культурой своего этноса;</w:t>
            </w:r>
          </w:p>
          <w:p w14:paraId="48838AEE" w14:textId="77777777" w:rsidR="00232BA9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уметь объяснить взаимосвязь труда и творчества.</w:t>
            </w:r>
          </w:p>
        </w:tc>
        <w:tc>
          <w:tcPr>
            <w:tcW w:w="2131" w:type="dxa"/>
          </w:tcPr>
          <w:p w14:paraId="7975ADF1" w14:textId="6AD8C310" w:rsidR="00232BA9" w:rsidRPr="00644FB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644FBF" w:rsidRPr="00644FBF" w14:paraId="02A77AE2" w14:textId="77777777" w:rsidTr="00B31911">
        <w:trPr>
          <w:trHeight w:val="339"/>
        </w:trPr>
        <w:tc>
          <w:tcPr>
            <w:tcW w:w="7802" w:type="dxa"/>
          </w:tcPr>
          <w:p w14:paraId="137C292E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19.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Личность и духовно-нравственные ценности.</w:t>
            </w:r>
          </w:p>
          <w:p w14:paraId="1D4497CA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уметь объяснить значение и роль морали и нравственности в жизни человека;</w:t>
            </w:r>
          </w:p>
          <w:p w14:paraId="6B7FDE32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обосновывать происхождение духовных ценностей, понимание идеалов добра и зла;</w:t>
            </w:r>
          </w:p>
          <w:p w14:paraId="237C1EC0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      </w:r>
          </w:p>
        </w:tc>
        <w:tc>
          <w:tcPr>
            <w:tcW w:w="2131" w:type="dxa"/>
          </w:tcPr>
          <w:p w14:paraId="6BB46584" w14:textId="564AA60F" w:rsidR="00E65705" w:rsidRPr="00644FB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44FBF" w:rsidRPr="00644FBF" w14:paraId="6A259CE0" w14:textId="77777777" w:rsidTr="00B31911">
        <w:trPr>
          <w:trHeight w:val="339"/>
        </w:trPr>
        <w:tc>
          <w:tcPr>
            <w:tcW w:w="7802" w:type="dxa"/>
          </w:tcPr>
          <w:p w14:paraId="6E21E260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Тематический блок 4. «Культурное единство России».</w:t>
            </w:r>
          </w:p>
          <w:p w14:paraId="24F67883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20.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Историческая память как духовно-нравственная ценность</w:t>
            </w: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1E79F8E8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Понимать и уметь объяснять суть термина «история», знать основные исторические периоды и уметь выделять их сущностные черты; </w:t>
            </w:r>
          </w:p>
          <w:p w14:paraId="484EA26A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иметь представление о значении и функциях изучения истории;</w:t>
            </w:r>
          </w:p>
          <w:p w14:paraId="0BB996F3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      </w:r>
          </w:p>
        </w:tc>
        <w:tc>
          <w:tcPr>
            <w:tcW w:w="2131" w:type="dxa"/>
          </w:tcPr>
          <w:p w14:paraId="69E0A4F8" w14:textId="08D171A2" w:rsidR="00E65705" w:rsidRPr="00644FB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644FBF" w:rsidRPr="00644FBF" w14:paraId="4172F9F0" w14:textId="77777777" w:rsidTr="00B31911">
        <w:trPr>
          <w:trHeight w:val="339"/>
        </w:trPr>
        <w:tc>
          <w:tcPr>
            <w:tcW w:w="7802" w:type="dxa"/>
          </w:tcPr>
          <w:p w14:paraId="400034F6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21.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Литература как язык культуры.</w:t>
            </w:r>
          </w:p>
          <w:p w14:paraId="62FC974F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понимать отличия литературы от других видов художественного творчества;</w:t>
            </w:r>
          </w:p>
          <w:p w14:paraId="0F4598A7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рассказывать об особенностях литературного повествования, выделять простые выразительные средства литературного языка;</w:t>
            </w:r>
          </w:p>
          <w:p w14:paraId="7BFE082B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обосновывать и доказывать важность литературы как культурного явления, как формы трансляции культурных ценностей;</w:t>
            </w:r>
          </w:p>
          <w:p w14:paraId="5B8C6117" w14:textId="77777777" w:rsidR="00E65705" w:rsidRPr="00644F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в литературных произведениях.</w:t>
            </w:r>
          </w:p>
        </w:tc>
        <w:tc>
          <w:tcPr>
            <w:tcW w:w="2131" w:type="dxa"/>
          </w:tcPr>
          <w:p w14:paraId="337598C8" w14:textId="7C174C06" w:rsidR="00E65705" w:rsidRPr="00644FB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44FBF" w:rsidRPr="00644FBF" w14:paraId="6FA75C83" w14:textId="77777777" w:rsidTr="00B31911">
        <w:trPr>
          <w:trHeight w:val="339"/>
        </w:trPr>
        <w:tc>
          <w:tcPr>
            <w:tcW w:w="7802" w:type="dxa"/>
          </w:tcPr>
          <w:p w14:paraId="72EB3863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22.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Взаимовлияние культур.</w:t>
            </w:r>
          </w:p>
          <w:p w14:paraId="44DF23C1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Иметь представление о значении терминов «взаимодействие культур», «культурный обмен» как формах распространения и обогащения духовно-</w:t>
            </w: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нравственных идеалов общества;</w:t>
            </w:r>
          </w:p>
          <w:p w14:paraId="3F6B6B45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и обосновывать важность сохранения культурного наследия;</w:t>
            </w:r>
          </w:p>
          <w:p w14:paraId="16FF0CD6" w14:textId="77777777" w:rsidR="00E6570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      </w:r>
          </w:p>
        </w:tc>
        <w:tc>
          <w:tcPr>
            <w:tcW w:w="2131" w:type="dxa"/>
          </w:tcPr>
          <w:p w14:paraId="519C2E41" w14:textId="26D6B3A9" w:rsidR="00E65705" w:rsidRPr="00644FB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644FBF" w:rsidRPr="00644FBF" w14:paraId="10012A18" w14:textId="77777777" w:rsidTr="00B31911">
        <w:trPr>
          <w:trHeight w:val="339"/>
        </w:trPr>
        <w:tc>
          <w:tcPr>
            <w:tcW w:w="7802" w:type="dxa"/>
          </w:tcPr>
          <w:p w14:paraId="0294F2D2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23.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Духовно-нравственные цен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lastRenderedPageBreak/>
              <w:t>ности российского народа.</w:t>
            </w:r>
          </w:p>
          <w:p w14:paraId="2734250D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России;</w:t>
            </w:r>
          </w:p>
          <w:p w14:paraId="167E377F" w14:textId="77777777" w:rsidR="00E6570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осознавать духовно-нравственные ценности в качестве базовых общегражданских ценностей российского общества и уметь доказывать это.</w:t>
            </w:r>
          </w:p>
        </w:tc>
        <w:tc>
          <w:tcPr>
            <w:tcW w:w="2131" w:type="dxa"/>
          </w:tcPr>
          <w:p w14:paraId="0323D077" w14:textId="78D4EC69" w:rsidR="00E65705" w:rsidRPr="00644FB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44FBF" w:rsidRPr="00644FBF" w14:paraId="0CD78ABF" w14:textId="77777777" w:rsidTr="00B31911">
        <w:trPr>
          <w:trHeight w:val="339"/>
        </w:trPr>
        <w:tc>
          <w:tcPr>
            <w:tcW w:w="7802" w:type="dxa"/>
          </w:tcPr>
          <w:p w14:paraId="17B88B6D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24.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Регионы России: культурное многообразие.</w:t>
            </w:r>
          </w:p>
          <w:p w14:paraId="1DC9A1A0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принципы федеративного устройства России и концепт «полиэтничность»;</w:t>
            </w:r>
          </w:p>
          <w:p w14:paraId="5B4A4679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называть основные этносы Российской Федерации и регионы, где они традиционно проживают;</w:t>
            </w:r>
          </w:p>
          <w:p w14:paraId="4B7E7782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уметь объяснить значение словосочетаний «многонациональный народ Российской Федерации», «государствообразующий народ», «титульный этнос»;</w:t>
            </w:r>
          </w:p>
          <w:p w14:paraId="4DBB911D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ценность многообразия культурных укладов народов Российской Федерации;</w:t>
            </w:r>
          </w:p>
          <w:p w14:paraId="2FBAEC0A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демонстрировать готовность к сохранению межнационального и межрелигиозного согласия в России;</w:t>
            </w:r>
          </w:p>
          <w:p w14:paraId="30FE01B1" w14:textId="77777777" w:rsidR="00E6570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уметь выделять общие черты в культуре различных народов, обосновывать их значение и причины.</w:t>
            </w:r>
          </w:p>
        </w:tc>
        <w:tc>
          <w:tcPr>
            <w:tcW w:w="2131" w:type="dxa"/>
          </w:tcPr>
          <w:p w14:paraId="1B93B6C6" w14:textId="3432D0AE" w:rsidR="00E65705" w:rsidRPr="00644FB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644FBF" w:rsidRPr="00644FBF" w14:paraId="108ED5F6" w14:textId="77777777" w:rsidTr="00B31911">
        <w:trPr>
          <w:trHeight w:val="339"/>
        </w:trPr>
        <w:tc>
          <w:tcPr>
            <w:tcW w:w="7802" w:type="dxa"/>
          </w:tcPr>
          <w:p w14:paraId="43F2796F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25.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Праздники в культуре народов России.</w:t>
            </w:r>
          </w:p>
          <w:p w14:paraId="48296C11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Иметь представление о природе праздников и обосновывать их важность как элементов культуры;</w:t>
            </w:r>
          </w:p>
          <w:p w14:paraId="7823B2B9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устанавливать взаимосвязь праздников и культурного уклада;</w:t>
            </w:r>
          </w:p>
          <w:p w14:paraId="0C8C484A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различать основные типы праздников;</w:t>
            </w:r>
          </w:p>
          <w:p w14:paraId="7CBDF3B4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уметь рассказывать о праздничных традициях народов России и собственной семьи;</w:t>
            </w:r>
          </w:p>
          <w:p w14:paraId="1E3B42C5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анализировать связь праздников и истории, культуры народов России;</w:t>
            </w:r>
          </w:p>
          <w:p w14:paraId="627D3523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основной смысл семейных праздников;</w:t>
            </w:r>
          </w:p>
          <w:p w14:paraId="786C7B0B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определять нравственный смысл праздников народов России;</w:t>
            </w:r>
          </w:p>
          <w:p w14:paraId="74B95472" w14:textId="77777777" w:rsidR="00E6570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осознавать значение праздников как элементов культурной памяти народов России, как воплощение духовно-нравственных идеалов.</w:t>
            </w:r>
          </w:p>
        </w:tc>
        <w:tc>
          <w:tcPr>
            <w:tcW w:w="2131" w:type="dxa"/>
          </w:tcPr>
          <w:p w14:paraId="04E99892" w14:textId="7E203233" w:rsidR="00E65705" w:rsidRPr="00644FB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644FBF" w:rsidRPr="00644FBF" w14:paraId="44213508" w14:textId="77777777" w:rsidTr="00B31911">
        <w:trPr>
          <w:trHeight w:val="339"/>
        </w:trPr>
        <w:tc>
          <w:tcPr>
            <w:tcW w:w="7802" w:type="dxa"/>
          </w:tcPr>
          <w:p w14:paraId="52B2E554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26.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Памятники архитектуры народов России.</w:t>
            </w:r>
          </w:p>
          <w:p w14:paraId="3414B2BD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      </w:r>
          </w:p>
          <w:p w14:paraId="1919D3BB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понимать взаимосвязь между типом жилищ и типом хозяйственной деятельности;</w:t>
            </w:r>
          </w:p>
          <w:p w14:paraId="0EDC62F6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осознавать и уметь охарактеризовать связь между уровнем научно-технического развития и типами жилищ;</w:t>
            </w:r>
          </w:p>
          <w:p w14:paraId="37CD296C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осознавать и уметь объяснять взаимосвязь между особенностями архитектуры и духовно-нравственными ценностями народов России; </w:t>
            </w:r>
          </w:p>
          <w:p w14:paraId="54BAD499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устанавливать связь между историей памятника и историей края, характеризовать памятники истории и культуры;</w:t>
            </w:r>
          </w:p>
          <w:p w14:paraId="1E7ACC8C" w14:textId="77777777" w:rsidR="00E6570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иметь представление о нравственном и научном смысле краеведческой работы.</w:t>
            </w:r>
          </w:p>
        </w:tc>
        <w:tc>
          <w:tcPr>
            <w:tcW w:w="2131" w:type="dxa"/>
          </w:tcPr>
          <w:p w14:paraId="6805DDF7" w14:textId="60A6E807" w:rsidR="00E65705" w:rsidRPr="00644FB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644FBF" w:rsidRPr="00644FBF" w14:paraId="6D60C38A" w14:textId="77777777" w:rsidTr="00B31911">
        <w:trPr>
          <w:trHeight w:val="339"/>
        </w:trPr>
        <w:tc>
          <w:tcPr>
            <w:tcW w:w="7802" w:type="dxa"/>
          </w:tcPr>
          <w:p w14:paraId="48FC47C0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27.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Музыкальная культура нар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lastRenderedPageBreak/>
              <w:t>одов России.</w:t>
            </w:r>
          </w:p>
          <w:p w14:paraId="11597468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      </w:r>
          </w:p>
          <w:p w14:paraId="2FD38396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обосновывать и доказывать важность музыки как культурного явления, как формы трансляции культурных ценностей;</w:t>
            </w:r>
          </w:p>
          <w:p w14:paraId="606BE81C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музыкальных произведений;</w:t>
            </w:r>
          </w:p>
          <w:p w14:paraId="26B4531D" w14:textId="77777777" w:rsidR="00E6570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основные темы музыкального творчества народов России, народные инструменты.</w:t>
            </w:r>
          </w:p>
        </w:tc>
        <w:tc>
          <w:tcPr>
            <w:tcW w:w="2131" w:type="dxa"/>
          </w:tcPr>
          <w:p w14:paraId="6EE54A50" w14:textId="1D15994D" w:rsidR="00E65705" w:rsidRPr="00644FB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44FBF" w:rsidRPr="00644FBF" w14:paraId="5EDCDA12" w14:textId="77777777" w:rsidTr="00B31911">
        <w:trPr>
          <w:trHeight w:val="339"/>
        </w:trPr>
        <w:tc>
          <w:tcPr>
            <w:tcW w:w="7802" w:type="dxa"/>
          </w:tcPr>
          <w:p w14:paraId="343A754D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28.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Изобразительное искусство народов России.</w:t>
            </w:r>
          </w:p>
          <w:p w14:paraId="41B2E1AA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      </w:r>
          </w:p>
          <w:p w14:paraId="068816AB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уметь объяснить, что такое скульптура, живопись, графика, фольклорные орнаменты;</w:t>
            </w:r>
          </w:p>
          <w:p w14:paraId="2DDA64C8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обосновывать и доказывать важность изобразительного искусства как культурного явления, как формы трансляции культурных ценностей;</w:t>
            </w:r>
          </w:p>
          <w:p w14:paraId="2E590B26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изобразительного искусства;</w:t>
            </w:r>
          </w:p>
          <w:p w14:paraId="290D7704" w14:textId="77777777" w:rsidR="00E6570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основные темы изобразительного искусства народов России.</w:t>
            </w:r>
          </w:p>
        </w:tc>
        <w:tc>
          <w:tcPr>
            <w:tcW w:w="2131" w:type="dxa"/>
          </w:tcPr>
          <w:p w14:paraId="049B8F80" w14:textId="1CEA32BC" w:rsidR="00E65705" w:rsidRPr="00644FB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44FBF" w:rsidRPr="00644FBF" w14:paraId="3EF0BAAF" w14:textId="77777777" w:rsidTr="00B31911">
        <w:trPr>
          <w:trHeight w:val="339"/>
        </w:trPr>
        <w:tc>
          <w:tcPr>
            <w:tcW w:w="7802" w:type="dxa"/>
          </w:tcPr>
          <w:p w14:paraId="59A6C3B2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30.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Бытовые традиции народов России: пища, одежда, дом.</w:t>
            </w:r>
          </w:p>
          <w:p w14:paraId="6DAE77BA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      </w:r>
          </w:p>
          <w:p w14:paraId="59340245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      </w:r>
          </w:p>
          <w:p w14:paraId="3B47F9E4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учётом их возрастных особенностей);</w:t>
            </w:r>
          </w:p>
          <w:p w14:paraId="534A7E16" w14:textId="77777777" w:rsidR="00E6570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</w:t>
            </w: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народов своего края.</w:t>
            </w:r>
          </w:p>
        </w:tc>
        <w:tc>
          <w:tcPr>
            <w:tcW w:w="2131" w:type="dxa"/>
          </w:tcPr>
          <w:p w14:paraId="6BD3FF29" w14:textId="0E7CC4CA" w:rsidR="00E65705" w:rsidRPr="00644FB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644FBF" w:rsidRPr="00644FBF" w14:paraId="4565870A" w14:textId="77777777" w:rsidTr="00B31911">
        <w:trPr>
          <w:trHeight w:val="339"/>
        </w:trPr>
        <w:tc>
          <w:tcPr>
            <w:tcW w:w="7802" w:type="dxa"/>
          </w:tcPr>
          <w:p w14:paraId="3436AFE7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31.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Культурная карта России 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lastRenderedPageBreak/>
              <w:t>(практическое занятие).</w:t>
            </w:r>
          </w:p>
          <w:p w14:paraId="31071313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уметь объяснить отличия культурной географии от физической и политической географии;</w:t>
            </w:r>
          </w:p>
          <w:p w14:paraId="777397CA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понимать, что такое культурная карта народов России;</w:t>
            </w:r>
          </w:p>
          <w:p w14:paraId="2893230F" w14:textId="77777777" w:rsidR="00E6570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описывать отдельные области культурной карты в соответствии с их особенностями.</w:t>
            </w:r>
          </w:p>
        </w:tc>
        <w:tc>
          <w:tcPr>
            <w:tcW w:w="2131" w:type="dxa"/>
          </w:tcPr>
          <w:p w14:paraId="2FB4C7E6" w14:textId="6EB75565" w:rsidR="00E65705" w:rsidRPr="00644FB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Практическое занятие</w:t>
            </w:r>
          </w:p>
        </w:tc>
      </w:tr>
      <w:tr w:rsidR="00E65705" w:rsidRPr="00644FBF" w14:paraId="13156E2D" w14:textId="77777777" w:rsidTr="00B31911">
        <w:trPr>
          <w:trHeight w:val="339"/>
        </w:trPr>
        <w:tc>
          <w:tcPr>
            <w:tcW w:w="7802" w:type="dxa"/>
          </w:tcPr>
          <w:p w14:paraId="62FA6538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32.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Единство страны – залог будущего России.</w:t>
            </w:r>
          </w:p>
          <w:p w14:paraId="3B0A0656" w14:textId="77777777" w:rsidR="00CE15C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      </w:r>
          </w:p>
          <w:p w14:paraId="0AA1E7CA" w14:textId="77777777" w:rsidR="00E65705" w:rsidRPr="00644F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и доказывать важность и преимущества этого единства перед требованиями национального самоопределения отдельных этносов.</w:t>
            </w:r>
          </w:p>
        </w:tc>
        <w:tc>
          <w:tcPr>
            <w:tcW w:w="2131" w:type="dxa"/>
          </w:tcPr>
          <w:p w14:paraId="0045DBFF" w14:textId="0A53F2D0" w:rsidR="00E65705" w:rsidRPr="00644FB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</w:tbl>
    <w:p w14:paraId="38307217" w14:textId="77777777" w:rsidR="009711BA" w:rsidRPr="00644FBF" w:rsidRDefault="009711BA">
      <w:pPr>
        <w:rPr>
          <w:color w:val="000000" w:themeColor="text1"/>
        </w:rPr>
      </w:pPr>
    </w:p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16"/>
      </w:tblGrid>
      <w:tr w:rsidR="00644FBF" w:rsidRPr="00644FBF" w14:paraId="2BE3442A" w14:textId="77777777" w:rsidTr="00B31911">
        <w:trPr>
          <w:trHeight w:val="505"/>
        </w:trPr>
        <w:tc>
          <w:tcPr>
            <w:tcW w:w="7939" w:type="dxa"/>
            <w:shd w:val="clear" w:color="auto" w:fill="EAF1DD"/>
          </w:tcPr>
          <w:p w14:paraId="3595B7FA" w14:textId="77777777" w:rsidR="0023783B" w:rsidRPr="00644FBF" w:rsidRDefault="0023783B" w:rsidP="0023783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lang w:val="ru-RU"/>
              </w:rPr>
              <w:t>Итоговые планируемые результаты по основам духовно-нравственной культуры народов России.</w:t>
            </w:r>
          </w:p>
          <w:p w14:paraId="4BBFB2C8" w14:textId="77777777" w:rsidR="0023783B" w:rsidRPr="00644FBF" w:rsidRDefault="0023783B" w:rsidP="0023783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lang w:val="ru-RU"/>
              </w:rPr>
              <w:t>Этап формирования: 6 класс</w:t>
            </w:r>
          </w:p>
          <w:p w14:paraId="143A8F01" w14:textId="77777777" w:rsidR="00F63296" w:rsidRPr="00644FBF" w:rsidRDefault="0023783B" w:rsidP="0023783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lang w:val="ru-RU"/>
              </w:rPr>
              <w:t>Список итоговых планируемых результатов:</w:t>
            </w:r>
            <w:r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16" w:type="dxa"/>
            <w:shd w:val="clear" w:color="auto" w:fill="EAF1DD"/>
          </w:tcPr>
          <w:p w14:paraId="258CE5DE" w14:textId="77777777" w:rsidR="00F63296" w:rsidRPr="00644FBF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644FBF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Способ</w:t>
            </w:r>
          </w:p>
          <w:p w14:paraId="295B3A96" w14:textId="77777777" w:rsidR="00F63296" w:rsidRPr="00644FBF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644FBF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оценки</w:t>
            </w:r>
          </w:p>
        </w:tc>
      </w:tr>
      <w:tr w:rsidR="00644FBF" w:rsidRPr="00644FBF" w14:paraId="53CC8B64" w14:textId="77777777" w:rsidTr="00B31911">
        <w:trPr>
          <w:trHeight w:val="254"/>
        </w:trPr>
        <w:tc>
          <w:tcPr>
            <w:tcW w:w="7939" w:type="dxa"/>
          </w:tcPr>
          <w:p w14:paraId="48BAD786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Тематический блок 1. «Культура как социальность».</w:t>
            </w:r>
          </w:p>
          <w:p w14:paraId="42EB0878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1.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Мир культуры: его структура.</w:t>
            </w:r>
          </w:p>
          <w:p w14:paraId="4DB0C6CC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уметь объяснить структуру культуры как социального явления;</w:t>
            </w:r>
          </w:p>
          <w:p w14:paraId="11C76CD5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специфику социальных явлений, их ключевые отличия от природных явлений;</w:t>
            </w:r>
          </w:p>
          <w:p w14:paraId="2AA6F05C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      </w:r>
          </w:p>
          <w:p w14:paraId="615FD01D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понимать зависимость социальных процессов от культурно-исторических процессов; </w:t>
            </w:r>
          </w:p>
          <w:p w14:paraId="33BFC872" w14:textId="77777777" w:rsidR="003272F4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уметь объяснить взаимосвязь между научно-техническим прогрессом и этапами развития социума.</w:t>
            </w:r>
          </w:p>
        </w:tc>
        <w:tc>
          <w:tcPr>
            <w:tcW w:w="2116" w:type="dxa"/>
          </w:tcPr>
          <w:p w14:paraId="5F798412" w14:textId="1B7E823D" w:rsidR="00F63296" w:rsidRPr="00644FBF" w:rsidRDefault="00B31911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644FBF" w:rsidRPr="00644FBF" w14:paraId="03E17EB6" w14:textId="77777777" w:rsidTr="00B31911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690C67E6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2.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Культура России: многообразие регионов.</w:t>
            </w:r>
          </w:p>
          <w:p w14:paraId="1BFAC3F7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административно-территориальное деление России;</w:t>
            </w:r>
          </w:p>
          <w:p w14:paraId="7E3C934C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количество регионов, различать субъекты и федеральные округа, уметь показать их на административной карте России;</w:t>
            </w:r>
          </w:p>
          <w:p w14:paraId="74EBD021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и уметь объяснить необходимость федеративного устройства в полиэтничном государстве, важность сохранения исторической памяти отдельных этносов;</w:t>
            </w:r>
          </w:p>
          <w:p w14:paraId="159C7634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объяснять принцип равенства прав каждого человека, вне зависимости от его принадлежности к тому или иному народу;</w:t>
            </w:r>
          </w:p>
          <w:p w14:paraId="2E6F783E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ценность многообразия культурных укладов народов Российской Федерации;</w:t>
            </w:r>
          </w:p>
          <w:p w14:paraId="0564A3B7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демонстрировать готовность к сохранению межнационального и межрелигиозного согласия в России;</w:t>
            </w:r>
          </w:p>
          <w:p w14:paraId="00E95802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духовную культуру всех народов России как общее достояние и богатство нашей многонациональной Родины.</w:t>
            </w:r>
          </w:p>
        </w:tc>
        <w:tc>
          <w:tcPr>
            <w:tcW w:w="2116" w:type="dxa"/>
          </w:tcPr>
          <w:p w14:paraId="12E204DE" w14:textId="5F572F02" w:rsidR="00F63296" w:rsidRPr="00644FBF" w:rsidRDefault="00B3191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644FBF" w:rsidRPr="00644FBF" w14:paraId="39F79DE1" w14:textId="77777777" w:rsidTr="00B31911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C4B9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3.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История быта как история 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lastRenderedPageBreak/>
              <w:t>культуры.</w:t>
            </w:r>
          </w:p>
          <w:p w14:paraId="7075E307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смысл понятия «домашнее хозяйство» и характеризовать его типы;</w:t>
            </w:r>
          </w:p>
          <w:p w14:paraId="759388D6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взаимосвязь между хозяйственной деятельностью народов России и особенностями исторического периода;</w:t>
            </w:r>
          </w:p>
          <w:p w14:paraId="37F57F57" w14:textId="77777777" w:rsidR="00F63296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60230159" w14:textId="2EB33931" w:rsidR="00F63296" w:rsidRPr="00644FBF" w:rsidRDefault="00B3191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644FBF" w:rsidRPr="00644FBF" w14:paraId="630FDA03" w14:textId="77777777" w:rsidTr="00B31911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6B70A5D0" w14:textId="77777777" w:rsidR="00E142D5" w:rsidRPr="00644FBF" w:rsidRDefault="00FE1F3C" w:rsidP="00FE1F3C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        </w:t>
            </w:r>
            <w:r w:rsidR="00E142D5"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4.</w:t>
            </w:r>
            <w:r w:rsidR="00E142D5"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="00E142D5"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Прогресс: технический и социальный.</w:t>
            </w:r>
          </w:p>
          <w:p w14:paraId="5B961E0A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Знать, что такое труд, производительность труда и разделение труда, характеризовать их роль и значение в истории и современном обществе;</w:t>
            </w:r>
          </w:p>
          <w:p w14:paraId="290B3AAE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      </w:r>
          </w:p>
          <w:p w14:paraId="2ED6DEE8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демонстрировать понимание роли обслуживающего труда, его социальной и духовно-нравственной важности;</w:t>
            </w:r>
          </w:p>
          <w:p w14:paraId="04323EE1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взаимосвязи между механизацией домашнего труда и изменениями социальных взаимосвязей в обществе;</w:t>
            </w:r>
          </w:p>
          <w:p w14:paraId="16A2F3FD" w14:textId="77777777" w:rsidR="00F63296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осознавать и обосновывать влияние технологий на культуру и ценности общества. </w:t>
            </w:r>
          </w:p>
        </w:tc>
        <w:tc>
          <w:tcPr>
            <w:tcW w:w="2116" w:type="dxa"/>
          </w:tcPr>
          <w:p w14:paraId="0476F7DF" w14:textId="2CA5E1FF" w:rsidR="00F63296" w:rsidRPr="00644FBF" w:rsidRDefault="00B31911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644FBF" w:rsidRPr="00644FBF" w14:paraId="04834CA0" w14:textId="77777777" w:rsidTr="00B31911">
        <w:trPr>
          <w:trHeight w:val="363"/>
        </w:trPr>
        <w:tc>
          <w:tcPr>
            <w:tcW w:w="7939" w:type="dxa"/>
          </w:tcPr>
          <w:p w14:paraId="722B812D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5.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Образование в культуре народов России.</w:t>
            </w:r>
          </w:p>
          <w:p w14:paraId="0A077E42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Иметь представление об истории образования и его роли в обществе на различных этапах его развития;</w:t>
            </w:r>
          </w:p>
          <w:p w14:paraId="5C835476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и обосновывать роль ценностей в обществе, их зависимость от процесса познания;</w:t>
            </w:r>
          </w:p>
          <w:p w14:paraId="354C0C55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специфику каждого уровня образования, её роль в современных общественных процессах;</w:t>
            </w:r>
          </w:p>
          <w:p w14:paraId="4181EE13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обосновывать важность образования в современном мире и ценность знания;</w:t>
            </w:r>
          </w:p>
          <w:p w14:paraId="30971689" w14:textId="77777777" w:rsidR="00F63296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образование как часть процесса формирования духовно-нравственных ориентиров человека</w:t>
            </w:r>
            <w:r w:rsidR="00FE1F3C"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2116" w:type="dxa"/>
          </w:tcPr>
          <w:p w14:paraId="2F48521F" w14:textId="72DBBB44" w:rsidR="00F63296" w:rsidRPr="00644FBF" w:rsidRDefault="00B31911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  <w:r w:rsidR="003272F4" w:rsidRPr="00644FB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 </w:t>
            </w:r>
          </w:p>
        </w:tc>
      </w:tr>
      <w:tr w:rsidR="00644FBF" w:rsidRPr="00644FBF" w14:paraId="2FE550EB" w14:textId="77777777" w:rsidTr="00B31911">
        <w:trPr>
          <w:trHeight w:val="505"/>
        </w:trPr>
        <w:tc>
          <w:tcPr>
            <w:tcW w:w="7939" w:type="dxa"/>
          </w:tcPr>
          <w:p w14:paraId="3C1F560A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6.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Права и обязанности человека.</w:t>
            </w:r>
          </w:p>
          <w:p w14:paraId="19349527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термины «права человека», «естественные права человека», «правовая культура»;</w:t>
            </w:r>
          </w:p>
          <w:p w14:paraId="114AB2A4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историю формирования комплекса понятий, связанных с правами;</w:t>
            </w:r>
          </w:p>
          <w:p w14:paraId="79B3FD44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и обосновывать важность прав человека как привилегии и обязанности человека;</w:t>
            </w:r>
          </w:p>
          <w:p w14:paraId="090802AE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необходимость соблюдения прав человека;</w:t>
            </w:r>
          </w:p>
          <w:p w14:paraId="135B931F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и уметь объяснить необходимость сохранения паритета между правами и обязанностями человека в обществе;</w:t>
            </w:r>
          </w:p>
          <w:p w14:paraId="3B27D1CC" w14:textId="77777777" w:rsidR="00F63296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приводить примеры формирования правовой культуры из истории народов России.</w:t>
            </w:r>
          </w:p>
        </w:tc>
        <w:tc>
          <w:tcPr>
            <w:tcW w:w="2116" w:type="dxa"/>
          </w:tcPr>
          <w:p w14:paraId="01A8482B" w14:textId="72AC126A" w:rsidR="00F63296" w:rsidRPr="00644FBF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  <w:r w:rsidR="003272F4" w:rsidRPr="00644FB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 </w:t>
            </w:r>
          </w:p>
        </w:tc>
      </w:tr>
      <w:tr w:rsidR="00644FBF" w:rsidRPr="00644FBF" w14:paraId="3723D0B9" w14:textId="77777777" w:rsidTr="00B31911">
        <w:trPr>
          <w:trHeight w:val="505"/>
        </w:trPr>
        <w:tc>
          <w:tcPr>
            <w:tcW w:w="7939" w:type="dxa"/>
          </w:tcPr>
          <w:p w14:paraId="0B5E232A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7.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Общество и религия: духовно-нравственное взаимодействие.</w:t>
            </w:r>
          </w:p>
          <w:p w14:paraId="3577AE6E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Знать и понимать смысл терминов «религия», «конфессия», «атеизм», «свободомыслие»;</w:t>
            </w:r>
          </w:p>
          <w:p w14:paraId="4B6B7B94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основные культурообразующие конфессии;</w:t>
            </w:r>
          </w:p>
          <w:p w14:paraId="7570B52E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уметь объяснять роль религии в истории и на современном этапе общественного развития;</w:t>
            </w:r>
          </w:p>
          <w:p w14:paraId="7FE38C6F" w14:textId="77777777" w:rsidR="00487546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и обосновывать роль религий как источника культурного развития общества.</w:t>
            </w:r>
          </w:p>
        </w:tc>
        <w:tc>
          <w:tcPr>
            <w:tcW w:w="2116" w:type="dxa"/>
          </w:tcPr>
          <w:p w14:paraId="578F7FB9" w14:textId="4E4B704E" w:rsidR="00487546" w:rsidRPr="00644FBF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644FBF" w:rsidRPr="00644FBF" w14:paraId="629D2D9C" w14:textId="77777777" w:rsidTr="00B31911">
        <w:trPr>
          <w:trHeight w:val="331"/>
        </w:trPr>
        <w:tc>
          <w:tcPr>
            <w:tcW w:w="7939" w:type="dxa"/>
          </w:tcPr>
          <w:p w14:paraId="740B0DFD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8.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Современный мир: самое ва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lastRenderedPageBreak/>
              <w:t>жное (практическое занятие).</w:t>
            </w:r>
          </w:p>
          <w:p w14:paraId="6724995F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основные процессы, протекающие в современном обществе, его духовно-нравственные ориентиры;</w:t>
            </w:r>
          </w:p>
          <w:p w14:paraId="021CB219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      </w:r>
          </w:p>
          <w:p w14:paraId="21E921BB" w14:textId="77777777" w:rsidR="00487546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называть и характеризовать основные источники этого процесса, уметь доказывать теоретические положения, выдвинутые ранее на примерах из истории и культуры России. </w:t>
            </w:r>
          </w:p>
        </w:tc>
        <w:tc>
          <w:tcPr>
            <w:tcW w:w="2116" w:type="dxa"/>
          </w:tcPr>
          <w:p w14:paraId="07BFC2B4" w14:textId="3F204DA8" w:rsidR="00487546" w:rsidRPr="00644FBF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644FBF" w:rsidRPr="00644FBF" w14:paraId="37E72D9B" w14:textId="77777777" w:rsidTr="00B31911">
        <w:trPr>
          <w:trHeight w:val="505"/>
        </w:trPr>
        <w:tc>
          <w:tcPr>
            <w:tcW w:w="7939" w:type="dxa"/>
          </w:tcPr>
          <w:p w14:paraId="42EB98AE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Тематический блок 2. «Человек и его отражение в культуре».</w:t>
            </w:r>
          </w:p>
          <w:p w14:paraId="634D3156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9.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Духовно-нравственный облик и идеал человека.</w:t>
            </w:r>
          </w:p>
          <w:p w14:paraId="236AA030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Объяснять, как проявляется мораль и нравственность через описание личных качеств человека;</w:t>
            </w:r>
          </w:p>
          <w:p w14:paraId="4C901326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осознавать, какие личностные качества соотносятся с теми или иными моральными и нравственными ценностями;</w:t>
            </w:r>
          </w:p>
          <w:p w14:paraId="4E3B7E1B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различия между этикой и этикетом и их взаимосвязь;</w:t>
            </w:r>
          </w:p>
          <w:p w14:paraId="5B61C1D3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      </w:r>
          </w:p>
          <w:p w14:paraId="5055AAB2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взаимосвязь таких понятий как «свобода», «ответственность», «право» и «долг»;</w:t>
            </w:r>
          </w:p>
          <w:p w14:paraId="01824FDA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важность коллективизма как ценности современной России и его приоритет перед идеологией индивидуализма;</w:t>
            </w:r>
          </w:p>
          <w:p w14:paraId="7F3E01DC" w14:textId="77777777" w:rsidR="00487546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приводить примеры идеалов человека в историко-культурном пространстве современной России.</w:t>
            </w:r>
          </w:p>
        </w:tc>
        <w:tc>
          <w:tcPr>
            <w:tcW w:w="2116" w:type="dxa"/>
          </w:tcPr>
          <w:p w14:paraId="08DA4073" w14:textId="55500065" w:rsidR="00487546" w:rsidRPr="00644FBF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644FBF" w:rsidRPr="00644FBF" w14:paraId="643BE0D5" w14:textId="77777777" w:rsidTr="00B31911">
        <w:trPr>
          <w:trHeight w:val="505"/>
        </w:trPr>
        <w:tc>
          <w:tcPr>
            <w:tcW w:w="7939" w:type="dxa"/>
          </w:tcPr>
          <w:p w14:paraId="3ACD6522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10.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Взросление человека в культуре народов России.</w:t>
            </w:r>
          </w:p>
          <w:p w14:paraId="74AD8A50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различие между процессами антропогенеза и антропосоциогенеза;</w:t>
            </w:r>
          </w:p>
          <w:p w14:paraId="40A00B69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процесс взросления человека и его основные этапы, а также потребности человека для гармоничного развития существования на каждом из этапов;</w:t>
            </w:r>
          </w:p>
          <w:p w14:paraId="56E287CC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обосновывать важность взаимодействия человека и общества, характеризовать негативные эффекты социальной изоляции;</w:t>
            </w:r>
          </w:p>
          <w:p w14:paraId="4B806FFB" w14:textId="77777777" w:rsidR="00487546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уметь демонстрировать своё понимание самостоятельности, её роли в развитии личности, во взаимодействии с другими людьми.</w:t>
            </w:r>
          </w:p>
        </w:tc>
        <w:tc>
          <w:tcPr>
            <w:tcW w:w="2116" w:type="dxa"/>
          </w:tcPr>
          <w:p w14:paraId="1954C5FB" w14:textId="792BFEC6" w:rsidR="00487546" w:rsidRPr="00644FBF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644FBF" w:rsidRPr="00644FBF" w14:paraId="3950691E" w14:textId="77777777" w:rsidTr="00B31911">
        <w:trPr>
          <w:trHeight w:val="505"/>
        </w:trPr>
        <w:tc>
          <w:tcPr>
            <w:tcW w:w="7939" w:type="dxa"/>
          </w:tcPr>
          <w:p w14:paraId="682D437D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11.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Религия как источник нравственности.</w:t>
            </w:r>
          </w:p>
          <w:p w14:paraId="2B82F2C5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нравственный потенциал религии;</w:t>
            </w:r>
          </w:p>
          <w:p w14:paraId="59A839AB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знать и уметь излагать нравственные принципы </w:t>
            </w: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государствообразующих конфессий России;</w:t>
            </w:r>
          </w:p>
          <w:p w14:paraId="25B9479D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основные требования к нравственному идеалу человека в государствообразующих религиях современной России;</w:t>
            </w:r>
          </w:p>
          <w:p w14:paraId="4FFD1A7D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уметь обосновывать важность религиозных моральных и нравственных ценностей для современного общества.</w:t>
            </w:r>
          </w:p>
        </w:tc>
        <w:tc>
          <w:tcPr>
            <w:tcW w:w="2116" w:type="dxa"/>
          </w:tcPr>
          <w:p w14:paraId="3BEE200D" w14:textId="27D9FB33" w:rsidR="00E142D5" w:rsidRPr="00644FBF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644FBF" w:rsidRPr="00644FBF" w14:paraId="2881BC85" w14:textId="77777777" w:rsidTr="00B31911">
        <w:trPr>
          <w:trHeight w:val="505"/>
        </w:trPr>
        <w:tc>
          <w:tcPr>
            <w:tcW w:w="7939" w:type="dxa"/>
          </w:tcPr>
          <w:p w14:paraId="5CDD67EF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12.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Наука как источник знани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lastRenderedPageBreak/>
              <w:t>я о человеке.</w:t>
            </w:r>
          </w:p>
          <w:p w14:paraId="34E912F8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и характеризовать смысл понятия «гуманитарное знание»;</w:t>
            </w:r>
          </w:p>
          <w:p w14:paraId="6C897115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определять нравственный смысл гуманитарного знания, его системообразующую роль в современной культуре;</w:t>
            </w:r>
          </w:p>
          <w:p w14:paraId="6FC42D49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характеризовать понятие «культура» как процесс самопознания общества, как его внутреннюю </w:t>
            </w: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самоактуализацию;</w:t>
            </w:r>
          </w:p>
          <w:p w14:paraId="540A30B2" w14:textId="77777777" w:rsidR="005075B2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осознавать и доказывать взаимосвязь различных областей гуманитарного знания.</w:t>
            </w:r>
          </w:p>
        </w:tc>
        <w:tc>
          <w:tcPr>
            <w:tcW w:w="2116" w:type="dxa"/>
          </w:tcPr>
          <w:p w14:paraId="25FAFB27" w14:textId="7086A45F" w:rsidR="005075B2" w:rsidRPr="00644FBF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644FBF" w:rsidRPr="00644FBF" w14:paraId="49354B2B" w14:textId="77777777" w:rsidTr="00B31911">
        <w:trPr>
          <w:trHeight w:val="505"/>
        </w:trPr>
        <w:tc>
          <w:tcPr>
            <w:tcW w:w="7939" w:type="dxa"/>
          </w:tcPr>
          <w:p w14:paraId="1429FA62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13.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Этика и нравственность как категории духовной культуры.</w:t>
            </w:r>
          </w:p>
          <w:p w14:paraId="297740B1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многосторонность понятия «этика»;</w:t>
            </w:r>
          </w:p>
          <w:p w14:paraId="5EF99DE4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особенности этики как науки;</w:t>
            </w:r>
          </w:p>
          <w:p w14:paraId="292B1AA2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объяснять понятия «добро» и «зло» с помощью примеров в истории и культуре народов России и соотносить их с личным опытом;</w:t>
            </w:r>
          </w:p>
          <w:p w14:paraId="75A9746B" w14:textId="77777777" w:rsidR="005075B2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обосновывать важность и необходимость нравственности для социального благополучия общества и личности.</w:t>
            </w:r>
          </w:p>
        </w:tc>
        <w:tc>
          <w:tcPr>
            <w:tcW w:w="2116" w:type="dxa"/>
          </w:tcPr>
          <w:p w14:paraId="00E41639" w14:textId="00FA35ED" w:rsidR="005075B2" w:rsidRPr="00644FBF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Наблюдение </w:t>
            </w:r>
          </w:p>
        </w:tc>
      </w:tr>
      <w:tr w:rsidR="00644FBF" w:rsidRPr="00644FBF" w14:paraId="69ADEF42" w14:textId="77777777" w:rsidTr="00B31911">
        <w:trPr>
          <w:trHeight w:val="505"/>
        </w:trPr>
        <w:tc>
          <w:tcPr>
            <w:tcW w:w="7939" w:type="dxa"/>
          </w:tcPr>
          <w:p w14:paraId="1C918EE2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14.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Самопознание (практическое занятие).</w:t>
            </w:r>
          </w:p>
          <w:p w14:paraId="17234660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понятия «самопознание», «автобиография», «автопортрет», «рефлексия»;</w:t>
            </w:r>
          </w:p>
          <w:p w14:paraId="3F4F9549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уметь соотносить понятия «мораль», «нравственность», «ценности» с самопознанием и рефлексией на доступном для обучающихся уровне;</w:t>
            </w:r>
          </w:p>
          <w:p w14:paraId="6B1EE523" w14:textId="77777777" w:rsidR="0068665B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доказывать и обосновывать свои нравственные убеждения.</w:t>
            </w:r>
          </w:p>
        </w:tc>
        <w:tc>
          <w:tcPr>
            <w:tcW w:w="2116" w:type="dxa"/>
          </w:tcPr>
          <w:p w14:paraId="1B4964D5" w14:textId="6E804E55" w:rsidR="005075B2" w:rsidRPr="00644FBF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Наблюдение </w:t>
            </w:r>
          </w:p>
        </w:tc>
      </w:tr>
      <w:tr w:rsidR="00644FBF" w:rsidRPr="00644FBF" w14:paraId="1A0A41B6" w14:textId="77777777" w:rsidTr="00B31911">
        <w:trPr>
          <w:trHeight w:val="505"/>
        </w:trPr>
        <w:tc>
          <w:tcPr>
            <w:tcW w:w="7939" w:type="dxa"/>
          </w:tcPr>
          <w:p w14:paraId="50C09370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Тематический блок 3. «Человек как член общества».</w:t>
            </w:r>
          </w:p>
          <w:p w14:paraId="06E50F13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15.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Труд делает человека человеком.</w:t>
            </w:r>
          </w:p>
          <w:p w14:paraId="1C800826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важность труда и его роль в современном обществе;</w:t>
            </w:r>
          </w:p>
          <w:p w14:paraId="76C54EC7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соотносить понятия «добросовестный труд» и «экономическое благополучие»;</w:t>
            </w:r>
          </w:p>
          <w:p w14:paraId="0A6C123F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объяснять понятия «безделье», «лень», «тунеядство»; </w:t>
            </w:r>
          </w:p>
          <w:p w14:paraId="6F04A85E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важность и уметь обосновать необходимость их преодоления для самого себя;</w:t>
            </w:r>
          </w:p>
          <w:p w14:paraId="20BC01CE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оценивать общественные процессы в области общественной оценки труда;</w:t>
            </w:r>
          </w:p>
          <w:p w14:paraId="679E05CA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осознавать и демонстрировать значимость трудолюбия, трудовых подвигов, социальной ответственности за свой труд;</w:t>
            </w:r>
          </w:p>
          <w:p w14:paraId="3450FAF0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объяснять важность труда и его экономической стоимости;</w:t>
            </w:r>
          </w:p>
          <w:p w14:paraId="21B799E3" w14:textId="77777777" w:rsidR="005075B2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труда».</w:t>
            </w:r>
          </w:p>
        </w:tc>
        <w:tc>
          <w:tcPr>
            <w:tcW w:w="2116" w:type="dxa"/>
          </w:tcPr>
          <w:p w14:paraId="1B9764FF" w14:textId="21454C63" w:rsidR="005075B2" w:rsidRPr="00644FBF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Наблюдение </w:t>
            </w:r>
          </w:p>
        </w:tc>
      </w:tr>
      <w:tr w:rsidR="00644FBF" w:rsidRPr="00644FBF" w14:paraId="1F6462F6" w14:textId="77777777" w:rsidTr="00B31911">
        <w:trPr>
          <w:trHeight w:val="505"/>
        </w:trPr>
        <w:tc>
          <w:tcPr>
            <w:tcW w:w="7939" w:type="dxa"/>
          </w:tcPr>
          <w:p w14:paraId="1687AA01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16.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Подвиг: как узнать героя? </w:t>
            </w:r>
          </w:p>
          <w:p w14:paraId="6D919565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понятия «подвиг», «героизм», «самопожертвование»;</w:t>
            </w:r>
          </w:p>
          <w:p w14:paraId="051D23E7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понимать отличия подвига на войне и в мирное время;</w:t>
            </w:r>
          </w:p>
          <w:p w14:paraId="49F71116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уметь доказывать важность героических примеров для жизни общества;</w:t>
            </w:r>
          </w:p>
          <w:p w14:paraId="26574D5D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называть героев современного общества и исторических личностей;</w:t>
            </w:r>
          </w:p>
          <w:p w14:paraId="7E3FB07D" w14:textId="77777777" w:rsidR="005075B2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обосновывать разграничение понятий «героизм» и «псевдогероизм» через значимость для общества и понимание последствий.</w:t>
            </w:r>
          </w:p>
        </w:tc>
        <w:tc>
          <w:tcPr>
            <w:tcW w:w="2116" w:type="dxa"/>
          </w:tcPr>
          <w:p w14:paraId="6C62A517" w14:textId="2656B802" w:rsidR="005075B2" w:rsidRPr="00644FBF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lastRenderedPageBreak/>
              <w:t xml:space="preserve">Наблюдение </w:t>
            </w:r>
          </w:p>
        </w:tc>
      </w:tr>
      <w:tr w:rsidR="00644FBF" w:rsidRPr="00644FBF" w14:paraId="60235B7E" w14:textId="77777777" w:rsidTr="00B31911">
        <w:trPr>
          <w:trHeight w:val="505"/>
        </w:trPr>
        <w:tc>
          <w:tcPr>
            <w:tcW w:w="7939" w:type="dxa"/>
          </w:tcPr>
          <w:p w14:paraId="693537BA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17.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Люди в обществе: духовно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lastRenderedPageBreak/>
              <w:t>-нравственное взаимовлияние.</w:t>
            </w:r>
          </w:p>
          <w:p w14:paraId="39A7DBE6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понятие «социальные отношения»;</w:t>
            </w:r>
          </w:p>
          <w:p w14:paraId="77ABCDA9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смысл понятия «человек как субъект социальных отношений» в приложении к его нравственному и духовному развитию;</w:t>
            </w:r>
          </w:p>
          <w:p w14:paraId="14FDB4B3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осознавать роль малых и больших социальных групп в нравственном состоянии личности;</w:t>
            </w:r>
          </w:p>
          <w:p w14:paraId="6409E482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обосновывать понятия «дружба», «предательство», «честь», «коллективизм» и приводить примеры из истории, культуры и литературы;</w:t>
            </w:r>
          </w:p>
          <w:p w14:paraId="6A9032E1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обосновывать важность и находить нравственные основания социальной взаимопомощи, в том числе благотворительности;</w:t>
            </w:r>
          </w:p>
          <w:p w14:paraId="38FCD1E8" w14:textId="77777777" w:rsidR="005075B2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и характеризовать понятие «этика предпринимательства» в социальном аспекте.</w:t>
            </w:r>
          </w:p>
        </w:tc>
        <w:tc>
          <w:tcPr>
            <w:tcW w:w="2116" w:type="dxa"/>
          </w:tcPr>
          <w:p w14:paraId="560D87E6" w14:textId="41A62FCF" w:rsidR="005075B2" w:rsidRPr="00644FBF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Наблюдение </w:t>
            </w:r>
          </w:p>
        </w:tc>
      </w:tr>
      <w:tr w:rsidR="00644FBF" w:rsidRPr="00644FBF" w14:paraId="01D91C42" w14:textId="77777777" w:rsidTr="00B31911">
        <w:trPr>
          <w:trHeight w:val="505"/>
        </w:trPr>
        <w:tc>
          <w:tcPr>
            <w:tcW w:w="7939" w:type="dxa"/>
          </w:tcPr>
          <w:p w14:paraId="4779E1EA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bookmarkStart w:id="2" w:name="_TOC_250003"/>
            <w:bookmarkEnd w:id="2"/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18.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Проблемы современного общества как отражение его духовно-нравственного самосознания.</w:t>
            </w:r>
          </w:p>
          <w:p w14:paraId="29DCB27D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      </w:r>
          </w:p>
          <w:p w14:paraId="12B82F25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приводить примеры таких понятий как «бедность», «асоциальная семья», «сиротство», знать и уметь обосновывать пути преодоления их последствий на доступном для понимания уровне;</w:t>
            </w:r>
          </w:p>
          <w:p w14:paraId="3EF547BA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</w:t>
            </w:r>
          </w:p>
        </w:tc>
        <w:tc>
          <w:tcPr>
            <w:tcW w:w="2116" w:type="dxa"/>
          </w:tcPr>
          <w:p w14:paraId="62CD87A1" w14:textId="45CA20BE" w:rsidR="007017E5" w:rsidRPr="00644FB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Наблюдение </w:t>
            </w:r>
          </w:p>
        </w:tc>
      </w:tr>
      <w:tr w:rsidR="00644FBF" w:rsidRPr="00644FBF" w14:paraId="115768D4" w14:textId="77777777" w:rsidTr="00B31911">
        <w:trPr>
          <w:trHeight w:val="505"/>
        </w:trPr>
        <w:tc>
          <w:tcPr>
            <w:tcW w:w="7939" w:type="dxa"/>
          </w:tcPr>
          <w:p w14:paraId="011DD19E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19.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Духовно-нравственные ориентиры социальных отношений.</w:t>
            </w:r>
          </w:p>
          <w:p w14:paraId="6FFF525F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понятия «благотворительность», «меценатство», «милосердие», «волонтерство», «социальный проект», «гражданская и социальная ответственность», «общественные блага», «коллективизм» в их взаимосвязи;</w:t>
            </w:r>
          </w:p>
          <w:p w14:paraId="3107EB49" w14:textId="77777777" w:rsidR="00E142D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      </w:r>
          </w:p>
          <w:p w14:paraId="17DA2205" w14:textId="77777777" w:rsidR="007017E5" w:rsidRPr="00644F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уметь самостоятельно находить информацию о благотворительных, волонтёрских и социальных проектах в регионе своего проживания.</w:t>
            </w:r>
          </w:p>
        </w:tc>
        <w:tc>
          <w:tcPr>
            <w:tcW w:w="2116" w:type="dxa"/>
          </w:tcPr>
          <w:p w14:paraId="2657CCC5" w14:textId="36D32227" w:rsidR="007017E5" w:rsidRPr="00644FB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Наблюдение </w:t>
            </w:r>
          </w:p>
        </w:tc>
      </w:tr>
      <w:tr w:rsidR="00644FBF" w:rsidRPr="00644FBF" w14:paraId="6A089FBF" w14:textId="77777777" w:rsidTr="00B31911">
        <w:trPr>
          <w:trHeight w:val="505"/>
        </w:trPr>
        <w:tc>
          <w:tcPr>
            <w:tcW w:w="7939" w:type="dxa"/>
          </w:tcPr>
          <w:p w14:paraId="615D3686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20.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Гуманизм как сущностная характеристика духовно-нравственной культуры народов России.</w:t>
            </w:r>
          </w:p>
          <w:p w14:paraId="5001A4A5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понятие «гуманизм» как источник духовно-нравственных ценностей российского народа;</w:t>
            </w:r>
          </w:p>
          <w:p w14:paraId="6A163258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находить и обосновывать проявления гуманизма в историко-культурном наследии народов России;</w:t>
            </w:r>
          </w:p>
          <w:p w14:paraId="70964317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понимать важность гуманизма для формирования высоконравственной личности, государственной политики, взаимоотношений в обществе;</w:t>
            </w:r>
          </w:p>
          <w:p w14:paraId="4F98C37D" w14:textId="77777777" w:rsidR="00E142D5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находить и объяснять гуманистические проявления в современной культуре.</w:t>
            </w:r>
          </w:p>
        </w:tc>
        <w:tc>
          <w:tcPr>
            <w:tcW w:w="2116" w:type="dxa"/>
          </w:tcPr>
          <w:p w14:paraId="32906F3F" w14:textId="4B49F2AD" w:rsidR="00E142D5" w:rsidRPr="00644FB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644FBF" w:rsidRPr="00644FBF" w14:paraId="46F8C096" w14:textId="77777777" w:rsidTr="00B31911">
        <w:trPr>
          <w:trHeight w:val="505"/>
        </w:trPr>
        <w:tc>
          <w:tcPr>
            <w:tcW w:w="7939" w:type="dxa"/>
          </w:tcPr>
          <w:p w14:paraId="67E556C0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21.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Социальные профессии, их важность для сохранения духовно-нравственного облика общества.</w:t>
            </w:r>
          </w:p>
          <w:p w14:paraId="643DE0F5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понятия «социальные профессии», «помогающие профессии»;</w:t>
            </w:r>
          </w:p>
          <w:p w14:paraId="34EC15B5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иметь представление о духовно-нравственных качествах, необходимых представителям социальных профессий;</w:t>
            </w:r>
          </w:p>
          <w:p w14:paraId="6009A083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осознавать и обосновывать ответственность личности при выборе социальных профессий;</w:t>
            </w:r>
          </w:p>
          <w:p w14:paraId="6C5FA0AC" w14:textId="77777777" w:rsidR="00E142D5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приводить примеры из литературы и истории, современной жизни, подтверждающие данную точку зрения.</w:t>
            </w:r>
          </w:p>
        </w:tc>
        <w:tc>
          <w:tcPr>
            <w:tcW w:w="2116" w:type="dxa"/>
          </w:tcPr>
          <w:p w14:paraId="2BA3D395" w14:textId="157CE08A" w:rsidR="00E142D5" w:rsidRPr="00644FB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Наблюдение </w:t>
            </w:r>
          </w:p>
        </w:tc>
      </w:tr>
      <w:tr w:rsidR="00644FBF" w:rsidRPr="00644FBF" w14:paraId="104A9F2B" w14:textId="77777777" w:rsidTr="00B31911">
        <w:trPr>
          <w:trHeight w:val="505"/>
        </w:trPr>
        <w:tc>
          <w:tcPr>
            <w:tcW w:w="7939" w:type="dxa"/>
          </w:tcPr>
          <w:p w14:paraId="500122F1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22.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Выдающиеся благотворители в истории. Благотворительность как нравственный долг.</w:t>
            </w:r>
          </w:p>
          <w:p w14:paraId="56A65955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понятие «благотворительность» и его эволюцию в истории России;</w:t>
            </w:r>
          </w:p>
          <w:p w14:paraId="46BDED4B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доказывать важность меценатства в современном обществе для общества в целом и для духовно-нравственного развития личности самого мецената;</w:t>
            </w:r>
          </w:p>
          <w:p w14:paraId="7F4520CC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понятие «социальный долг», обосновывать его важную роль в жизни общества;</w:t>
            </w:r>
          </w:p>
          <w:p w14:paraId="1A08280D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приводить примеры выдающихся благотворителей в истории и современной России; </w:t>
            </w:r>
          </w:p>
          <w:p w14:paraId="45F52A9A" w14:textId="77777777" w:rsidR="00E142D5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смысл внеэкономической благотворительности: волонтёрской деятельности, аргументированно объяснять её важность.</w:t>
            </w:r>
          </w:p>
        </w:tc>
        <w:tc>
          <w:tcPr>
            <w:tcW w:w="2116" w:type="dxa"/>
          </w:tcPr>
          <w:p w14:paraId="69703268" w14:textId="2F9AD3CA" w:rsidR="00E142D5" w:rsidRPr="00644FB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Наблюдение </w:t>
            </w:r>
          </w:p>
        </w:tc>
      </w:tr>
      <w:tr w:rsidR="00644FBF" w:rsidRPr="00644FBF" w14:paraId="0A0391BC" w14:textId="77777777" w:rsidTr="00B31911">
        <w:trPr>
          <w:trHeight w:val="505"/>
        </w:trPr>
        <w:tc>
          <w:tcPr>
            <w:tcW w:w="7939" w:type="dxa"/>
          </w:tcPr>
          <w:p w14:paraId="19C8F0DE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23.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Выдающиеся учёные России. Наука как источник социального и духовного прогресса общества.</w:t>
            </w:r>
          </w:p>
          <w:p w14:paraId="4CCD299F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понятие «наука»;</w:t>
            </w:r>
          </w:p>
          <w:p w14:paraId="75C2A2B5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уметь аргументированно обосновывать важность науки в современном обществе, прослеживать её связь с научно-техническим и социальным прогрессом;</w:t>
            </w:r>
          </w:p>
          <w:p w14:paraId="46E8F3D0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называть имена выдающихся учёных России;</w:t>
            </w:r>
          </w:p>
          <w:p w14:paraId="71DE485A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обосновывать важность понимания истории науки, получения и обоснования научного знания;</w:t>
            </w:r>
          </w:p>
          <w:p w14:paraId="778AA412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и доказывать важность науки для благополучия общества, страны и государства;</w:t>
            </w:r>
          </w:p>
          <w:p w14:paraId="1CC53EA7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обосновывать важность морали и нравственности в науке, её роль и вклад в доказательство этих понятий.</w:t>
            </w:r>
          </w:p>
        </w:tc>
        <w:tc>
          <w:tcPr>
            <w:tcW w:w="2116" w:type="dxa"/>
          </w:tcPr>
          <w:p w14:paraId="560146BD" w14:textId="4B2D4625" w:rsidR="00796340" w:rsidRPr="00644FB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644FBF" w:rsidRPr="00644FBF" w14:paraId="346B6974" w14:textId="77777777" w:rsidTr="00B31911">
        <w:trPr>
          <w:trHeight w:val="505"/>
        </w:trPr>
        <w:tc>
          <w:tcPr>
            <w:tcW w:w="7939" w:type="dxa"/>
          </w:tcPr>
          <w:p w14:paraId="45FAA14E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24.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Моя профессия (практическое занятие).</w:t>
            </w:r>
          </w:p>
          <w:p w14:paraId="3B0AF62B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понятие «профессия», предполагать характер и цель труда в определённой профессии;</w:t>
            </w:r>
          </w:p>
          <w:p w14:paraId="2E929861" w14:textId="77777777" w:rsidR="00E142D5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обосновывать преимущества выбранной профессии, характеризовать её вклад в общество, называть духовно-нравственные качества человека, необходимые в этом виде труда.</w:t>
            </w:r>
          </w:p>
        </w:tc>
        <w:tc>
          <w:tcPr>
            <w:tcW w:w="2116" w:type="dxa"/>
          </w:tcPr>
          <w:p w14:paraId="542EF7C4" w14:textId="77777777" w:rsidR="00B31911" w:rsidRPr="00644FB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Практическая</w:t>
            </w:r>
          </w:p>
          <w:p w14:paraId="48EC8306" w14:textId="28E3EDFA" w:rsidR="00E142D5" w:rsidRPr="00644FB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 работа</w:t>
            </w:r>
          </w:p>
        </w:tc>
      </w:tr>
      <w:tr w:rsidR="00644FBF" w:rsidRPr="00644FBF" w14:paraId="372906E6" w14:textId="77777777" w:rsidTr="00B31911">
        <w:trPr>
          <w:trHeight w:val="505"/>
        </w:trPr>
        <w:tc>
          <w:tcPr>
            <w:tcW w:w="7939" w:type="dxa"/>
          </w:tcPr>
          <w:p w14:paraId="17B94CAD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Тематический блок 4. «Родина и патриотизм».</w:t>
            </w:r>
          </w:p>
          <w:p w14:paraId="3ABF51E7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25.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Гражданин.</w:t>
            </w:r>
          </w:p>
          <w:p w14:paraId="58B5E894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понятия «Родина» и «гражданство», объяснять их взаимосвязь;</w:t>
            </w:r>
          </w:p>
          <w:p w14:paraId="55A8518D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духовно-нравственный характер патриотизма, ценностей гражданского самосознания;</w:t>
            </w:r>
          </w:p>
          <w:p w14:paraId="354D7B9E" w14:textId="77777777" w:rsidR="00E142D5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и уметь обосновывать нравственные качества гражданина.</w:t>
            </w:r>
          </w:p>
        </w:tc>
        <w:tc>
          <w:tcPr>
            <w:tcW w:w="2116" w:type="dxa"/>
          </w:tcPr>
          <w:p w14:paraId="788C3DBA" w14:textId="72BED1CA" w:rsidR="00E142D5" w:rsidRPr="00644FB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644FBF" w14:paraId="44A49CE1" w14:textId="77777777" w:rsidTr="00B31911">
        <w:trPr>
          <w:trHeight w:val="505"/>
        </w:trPr>
        <w:tc>
          <w:tcPr>
            <w:tcW w:w="7939" w:type="dxa"/>
          </w:tcPr>
          <w:p w14:paraId="3BFA88FC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26.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Патриотизм.</w:t>
            </w:r>
          </w:p>
          <w:p w14:paraId="156606D0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понятие «патриотизм»;</w:t>
            </w:r>
          </w:p>
          <w:p w14:paraId="0620162F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приводить примеры патриотизма в истории и современном обществе;</w:t>
            </w:r>
          </w:p>
          <w:p w14:paraId="17FFBA88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различать истинный и ложный патриотизм через ориентированность на ценности толерантности, уважения к другим народам, их истории и культуре;</w:t>
            </w:r>
          </w:p>
          <w:p w14:paraId="48A3A263" w14:textId="77777777" w:rsidR="00E142D5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 обосновывать важность патриотизма.</w:t>
            </w:r>
          </w:p>
        </w:tc>
        <w:tc>
          <w:tcPr>
            <w:tcW w:w="2116" w:type="dxa"/>
          </w:tcPr>
          <w:p w14:paraId="48998588" w14:textId="1D833369" w:rsidR="00E142D5" w:rsidRPr="00644FB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644FBF" w14:paraId="3BB8AA12" w14:textId="77777777" w:rsidTr="00B31911">
        <w:trPr>
          <w:trHeight w:val="505"/>
        </w:trPr>
        <w:tc>
          <w:tcPr>
            <w:tcW w:w="7939" w:type="dxa"/>
          </w:tcPr>
          <w:p w14:paraId="7A2341D8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27.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Защита Родины: подвиг или долг?</w:t>
            </w:r>
          </w:p>
          <w:p w14:paraId="35A20111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Характеризовать понятия «война» и «мир»; </w:t>
            </w:r>
          </w:p>
          <w:p w14:paraId="230FBDEC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доказывать важность сохранения мира и согласия;</w:t>
            </w:r>
          </w:p>
          <w:p w14:paraId="2DF5CAEC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обосновывать роль защиты Отечества, её важность для гражданина;</w:t>
            </w:r>
          </w:p>
          <w:p w14:paraId="49767E73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особенности защиты чести Отечества в спорте, науке, культуре;</w:t>
            </w:r>
          </w:p>
          <w:p w14:paraId="61DDDCE3" w14:textId="77777777" w:rsidR="00E142D5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понятия «военный подвиг», «честь», «доблесть», обосновывать их важность, приводить примеры их проявлений.</w:t>
            </w:r>
          </w:p>
        </w:tc>
        <w:tc>
          <w:tcPr>
            <w:tcW w:w="2116" w:type="dxa"/>
          </w:tcPr>
          <w:p w14:paraId="176FEBE0" w14:textId="4D5814E4" w:rsidR="00E142D5" w:rsidRPr="00644FB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ответ</w:t>
            </w:r>
          </w:p>
        </w:tc>
      </w:tr>
      <w:tr w:rsidR="00796340" w:rsidRPr="00644FBF" w14:paraId="67BAF4E7" w14:textId="77777777" w:rsidTr="00B31911">
        <w:trPr>
          <w:trHeight w:val="505"/>
        </w:trPr>
        <w:tc>
          <w:tcPr>
            <w:tcW w:w="7939" w:type="dxa"/>
          </w:tcPr>
          <w:p w14:paraId="36614922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28.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Государство. Россия – наша родина.</w:t>
            </w:r>
          </w:p>
          <w:p w14:paraId="4D3F79F6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понятие «государство»;</w:t>
            </w:r>
          </w:p>
          <w:p w14:paraId="1736BFB1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уметь выделять и формулировать основные особенности Российского государства с использованием исторических фактов и духовно-нравственные ценностей;</w:t>
            </w:r>
          </w:p>
          <w:p w14:paraId="2A649D4D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понятие «закон» как существенную часть гражданской идентичности человека;</w:t>
            </w:r>
          </w:p>
          <w:p w14:paraId="70F36F0F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понятие «гражданская идентичность», соотносить это понятие с необходимыми нравственными качествами человека.</w:t>
            </w:r>
          </w:p>
        </w:tc>
        <w:tc>
          <w:tcPr>
            <w:tcW w:w="2116" w:type="dxa"/>
          </w:tcPr>
          <w:p w14:paraId="45F8755B" w14:textId="77777777" w:rsidR="00796340" w:rsidRPr="00644FBF" w:rsidRDefault="00796340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96340" w:rsidRPr="00644FBF" w14:paraId="40528E3D" w14:textId="77777777" w:rsidTr="00B31911">
        <w:trPr>
          <w:trHeight w:val="505"/>
        </w:trPr>
        <w:tc>
          <w:tcPr>
            <w:tcW w:w="7939" w:type="dxa"/>
          </w:tcPr>
          <w:p w14:paraId="0A5241C0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29.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Гражданская идентичность (практическое занятие).</w:t>
            </w:r>
          </w:p>
          <w:p w14:paraId="10B11195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Охарактеризовать свою гражданскую идентичность, её составляющие: этническую, религиозную, гендерную идентичности;</w:t>
            </w:r>
          </w:p>
          <w:p w14:paraId="73FC48C2" w14:textId="77777777" w:rsidR="00796340" w:rsidRPr="00644F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обосновывать важность духовно-нравственных качеств гражданина, указывать их источники.</w:t>
            </w:r>
          </w:p>
        </w:tc>
        <w:tc>
          <w:tcPr>
            <w:tcW w:w="2116" w:type="dxa"/>
          </w:tcPr>
          <w:p w14:paraId="515BA07B" w14:textId="77777777" w:rsidR="00B31911" w:rsidRPr="00644FB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Практическое </w:t>
            </w:r>
          </w:p>
          <w:p w14:paraId="30802D31" w14:textId="43286C0B" w:rsidR="00796340" w:rsidRPr="00644FB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занятие</w:t>
            </w:r>
          </w:p>
        </w:tc>
      </w:tr>
      <w:tr w:rsidR="00FE1F3C" w:rsidRPr="00644FBF" w14:paraId="7A3B4A57" w14:textId="77777777" w:rsidTr="00B31911">
        <w:trPr>
          <w:trHeight w:val="505"/>
        </w:trPr>
        <w:tc>
          <w:tcPr>
            <w:tcW w:w="7939" w:type="dxa"/>
          </w:tcPr>
          <w:p w14:paraId="3A27810B" w14:textId="77777777" w:rsidR="00FE1F3C" w:rsidRPr="00644FBF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30.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Моя школа и мой класс (практическое занятие).</w:t>
            </w:r>
          </w:p>
          <w:p w14:paraId="188E5665" w14:textId="77777777" w:rsidR="00FE1F3C" w:rsidRPr="00644FBF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понятие «добрые дела» в контексте оценки собственных действий, их нравственного характера;</w:t>
            </w:r>
          </w:p>
          <w:p w14:paraId="27951A8A" w14:textId="77777777" w:rsidR="00FE1F3C" w:rsidRPr="00644FBF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находить примеры добрых дел в реальности и уметь адаптировать их к потребностям класса.</w:t>
            </w:r>
          </w:p>
        </w:tc>
        <w:tc>
          <w:tcPr>
            <w:tcW w:w="2116" w:type="dxa"/>
          </w:tcPr>
          <w:p w14:paraId="51A723E7" w14:textId="77777777" w:rsidR="00B31911" w:rsidRPr="00644FBF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Практическое </w:t>
            </w:r>
          </w:p>
          <w:p w14:paraId="1E27DC4D" w14:textId="141935E1" w:rsidR="00FE1F3C" w:rsidRPr="00644FBF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занятие</w:t>
            </w:r>
          </w:p>
        </w:tc>
      </w:tr>
      <w:tr w:rsidR="00796340" w:rsidRPr="00644FBF" w14:paraId="713CDFA6" w14:textId="77777777" w:rsidTr="00B31911">
        <w:trPr>
          <w:trHeight w:val="505"/>
        </w:trPr>
        <w:tc>
          <w:tcPr>
            <w:tcW w:w="7939" w:type="dxa"/>
          </w:tcPr>
          <w:p w14:paraId="4F9FD9AD" w14:textId="77777777" w:rsidR="00FE1F3C" w:rsidRPr="00644FBF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31.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Человек: какой он? (практическое занятие).</w:t>
            </w:r>
          </w:p>
          <w:p w14:paraId="426E953E" w14:textId="77777777" w:rsidR="00FE1F3C" w:rsidRPr="00644FBF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понятие «человек» как духовно-нравственный идеал;</w:t>
            </w:r>
          </w:p>
          <w:p w14:paraId="27604BBC" w14:textId="77777777" w:rsidR="00FE1F3C" w:rsidRPr="00644FBF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приводить примеры духовно-нравственного идеала в культуре;</w:t>
            </w:r>
          </w:p>
          <w:p w14:paraId="34462777" w14:textId="77777777" w:rsidR="00796340" w:rsidRPr="00644FBF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формулировать свой идеал человека и нравственные качества, которые ему присущи.</w:t>
            </w:r>
          </w:p>
        </w:tc>
        <w:tc>
          <w:tcPr>
            <w:tcW w:w="2116" w:type="dxa"/>
          </w:tcPr>
          <w:p w14:paraId="2634ADDD" w14:textId="77777777" w:rsidR="00B31911" w:rsidRPr="00644FBF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Практическое </w:t>
            </w:r>
          </w:p>
          <w:p w14:paraId="0264D49B" w14:textId="4DFEC8CE" w:rsidR="00796340" w:rsidRPr="00644FBF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занятие</w:t>
            </w:r>
          </w:p>
        </w:tc>
      </w:tr>
      <w:tr w:rsidR="00796340" w:rsidRPr="00644FBF" w14:paraId="2E4411B0" w14:textId="77777777" w:rsidTr="00B31911">
        <w:trPr>
          <w:trHeight w:val="505"/>
        </w:trPr>
        <w:tc>
          <w:tcPr>
            <w:tcW w:w="7939" w:type="dxa"/>
          </w:tcPr>
          <w:p w14:paraId="475CDCFE" w14:textId="77777777" w:rsidR="00FE1F3C" w:rsidRPr="00644FBF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Тема 32.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644F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Человек и культура (проект).</w:t>
            </w:r>
          </w:p>
          <w:p w14:paraId="5096C63A" w14:textId="77777777" w:rsidR="00FE1F3C" w:rsidRPr="00644FBF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грани взаимодействия человека и культуры;</w:t>
            </w:r>
          </w:p>
          <w:p w14:paraId="433F83A0" w14:textId="77777777" w:rsidR="00FE1F3C" w:rsidRPr="00644FBF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уметь описать в выбранном направлении с помощью известных примеров образ человека, создаваемый произведениями культуры;</w:t>
            </w:r>
          </w:p>
          <w:p w14:paraId="76A961D2" w14:textId="77777777" w:rsidR="00FE1F3C" w:rsidRPr="00644FBF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показать взаимосвязь человека и культуры через их взаимовлияние;</w:t>
            </w:r>
          </w:p>
          <w:p w14:paraId="5B1AA72E" w14:textId="77777777" w:rsidR="00796340" w:rsidRPr="00644FBF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основные признаки понятия «человек» с использованием исторических и культурных примеров, их осмысление и оценку, как с положительной, так и с отрицательной стороны.</w:t>
            </w:r>
          </w:p>
        </w:tc>
        <w:tc>
          <w:tcPr>
            <w:tcW w:w="2116" w:type="dxa"/>
          </w:tcPr>
          <w:p w14:paraId="288C6D26" w14:textId="09A37524" w:rsidR="00796340" w:rsidRPr="00644FB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Итоговый проект</w:t>
            </w:r>
          </w:p>
        </w:tc>
      </w:tr>
    </w:tbl>
    <w:p w14:paraId="04676056" w14:textId="72E23812" w:rsidR="00D027C3" w:rsidRPr="00644FBF" w:rsidRDefault="00D027C3" w:rsidP="00CA7FAA">
      <w:pPr>
        <w:rPr>
          <w:color w:val="000000" w:themeColor="text1"/>
        </w:rPr>
      </w:pPr>
    </w:p>
    <w:p w14:paraId="4F3972D7" w14:textId="26F4A44D" w:rsidR="002A73C2" w:rsidRPr="00644FBF" w:rsidRDefault="002A73C2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bookmarkStart w:id="3" w:name="_Hlk175837243"/>
      <w:bookmarkStart w:id="4" w:name="_Hlk175837378"/>
      <w:r w:rsidRPr="00644FB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Pr="00644FB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44FBF">
        <w:rPr>
          <w:rFonts w:ascii="Times New Roman" w:hAnsi="Times New Roman" w:cs="Times New Roman"/>
          <w:b/>
          <w:color w:val="000000" w:themeColor="text1"/>
          <w:sz w:val="24"/>
        </w:rPr>
        <w:t>Требования</w:t>
      </w:r>
      <w:r w:rsidRPr="00644FBF">
        <w:rPr>
          <w:rFonts w:ascii="Times New Roman" w:hAnsi="Times New Roman" w:cs="Times New Roman"/>
          <w:b/>
          <w:color w:val="000000" w:themeColor="text1"/>
          <w:spacing w:val="-6"/>
          <w:sz w:val="24"/>
        </w:rPr>
        <w:t xml:space="preserve"> </w:t>
      </w:r>
      <w:r w:rsidRPr="00644FBF">
        <w:rPr>
          <w:rFonts w:ascii="Times New Roman" w:hAnsi="Times New Roman" w:cs="Times New Roman"/>
          <w:b/>
          <w:color w:val="000000" w:themeColor="text1"/>
          <w:sz w:val="24"/>
        </w:rPr>
        <w:t>к</w:t>
      </w:r>
      <w:r w:rsidRPr="00644FBF">
        <w:rPr>
          <w:rFonts w:ascii="Times New Roman" w:hAnsi="Times New Roman" w:cs="Times New Roman"/>
          <w:b/>
          <w:color w:val="000000" w:themeColor="text1"/>
          <w:spacing w:val="-4"/>
          <w:sz w:val="24"/>
        </w:rPr>
        <w:t xml:space="preserve"> </w:t>
      </w:r>
      <w:r w:rsidRPr="00644FBF">
        <w:rPr>
          <w:rFonts w:ascii="Times New Roman" w:hAnsi="Times New Roman" w:cs="Times New Roman"/>
          <w:b/>
          <w:color w:val="000000" w:themeColor="text1"/>
          <w:sz w:val="24"/>
        </w:rPr>
        <w:t>выставлению</w:t>
      </w:r>
      <w:r w:rsidRPr="00644FBF">
        <w:rPr>
          <w:rFonts w:ascii="Times New Roman" w:hAnsi="Times New Roman" w:cs="Times New Roman"/>
          <w:b/>
          <w:color w:val="000000" w:themeColor="text1"/>
          <w:spacing w:val="-5"/>
          <w:sz w:val="24"/>
        </w:rPr>
        <w:t xml:space="preserve"> </w:t>
      </w:r>
      <w:r w:rsidRPr="00644FBF">
        <w:rPr>
          <w:rFonts w:ascii="Times New Roman" w:hAnsi="Times New Roman" w:cs="Times New Roman"/>
          <w:b/>
          <w:color w:val="000000" w:themeColor="text1"/>
          <w:sz w:val="24"/>
        </w:rPr>
        <w:t>отметок</w:t>
      </w:r>
      <w:r w:rsidRPr="00644FBF">
        <w:rPr>
          <w:rFonts w:ascii="Times New Roman" w:hAnsi="Times New Roman" w:cs="Times New Roman"/>
          <w:b/>
          <w:color w:val="000000" w:themeColor="text1"/>
          <w:spacing w:val="-4"/>
          <w:sz w:val="24"/>
        </w:rPr>
        <w:t xml:space="preserve"> </w:t>
      </w:r>
      <w:r w:rsidRPr="00644FBF">
        <w:rPr>
          <w:rFonts w:ascii="Times New Roman" w:hAnsi="Times New Roman" w:cs="Times New Roman"/>
          <w:b/>
          <w:color w:val="000000" w:themeColor="text1"/>
          <w:sz w:val="24"/>
        </w:rPr>
        <w:t>за</w:t>
      </w:r>
      <w:r w:rsidRPr="00644FBF">
        <w:rPr>
          <w:rFonts w:ascii="Times New Roman" w:hAnsi="Times New Roman" w:cs="Times New Roman"/>
          <w:b/>
          <w:color w:val="000000" w:themeColor="text1"/>
          <w:spacing w:val="-7"/>
          <w:sz w:val="24"/>
        </w:rPr>
        <w:t xml:space="preserve"> </w:t>
      </w:r>
      <w:r w:rsidRPr="00644FBF">
        <w:rPr>
          <w:rFonts w:ascii="Times New Roman" w:hAnsi="Times New Roman" w:cs="Times New Roman"/>
          <w:b/>
          <w:color w:val="000000" w:themeColor="text1"/>
          <w:sz w:val="24"/>
        </w:rPr>
        <w:t>промежуточную</w:t>
      </w:r>
      <w:r w:rsidRPr="00644FBF">
        <w:rPr>
          <w:rFonts w:ascii="Times New Roman" w:hAnsi="Times New Roman" w:cs="Times New Roman"/>
          <w:b/>
          <w:color w:val="000000" w:themeColor="text1"/>
          <w:spacing w:val="-4"/>
          <w:sz w:val="24"/>
        </w:rPr>
        <w:t xml:space="preserve"> </w:t>
      </w:r>
      <w:r w:rsidRPr="00644FBF">
        <w:rPr>
          <w:rFonts w:ascii="Times New Roman" w:hAnsi="Times New Roman" w:cs="Times New Roman"/>
          <w:b/>
          <w:color w:val="000000" w:themeColor="text1"/>
          <w:spacing w:val="-2"/>
          <w:sz w:val="24"/>
        </w:rPr>
        <w:t>аттестацию</w:t>
      </w:r>
      <w:bookmarkEnd w:id="3"/>
      <w:r w:rsidRPr="00644FBF">
        <w:rPr>
          <w:rFonts w:ascii="Times New Roman" w:hAnsi="Times New Roman" w:cs="Times New Roman"/>
          <w:b/>
          <w:color w:val="000000" w:themeColor="text1"/>
          <w:spacing w:val="-2"/>
          <w:sz w:val="24"/>
        </w:rPr>
        <w:t>.</w:t>
      </w:r>
      <w:bookmarkEnd w:id="4"/>
    </w:p>
    <w:p w14:paraId="413F43CA" w14:textId="0AED5DF0" w:rsidR="00D027C3" w:rsidRPr="00644FB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33188176" w14:textId="77777777" w:rsidR="00D027C3" w:rsidRPr="00644FB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«5»</w:t>
      </w: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 ученик: </w:t>
      </w:r>
    </w:p>
    <w:p w14:paraId="4E2B66FB" w14:textId="77777777" w:rsidR="00D027C3" w:rsidRPr="00644FBF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721A8039" w14:textId="77777777" w:rsidR="00D027C3" w:rsidRPr="00644FBF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</w:t>
      </w: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справочные </w:t>
      </w: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материалы, </w:t>
      </w: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учебник, </w:t>
      </w: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дополнительную </w:t>
      </w: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литературу, первоисточники. </w:t>
      </w:r>
    </w:p>
    <w:p w14:paraId="7DB61120" w14:textId="77777777" w:rsidR="00D027C3" w:rsidRPr="00644FBF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4CBBF3BB" w14:textId="77777777" w:rsidR="00D027C3" w:rsidRPr="00644FB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«4»</w:t>
      </w: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 ученик: </w:t>
      </w:r>
    </w:p>
    <w:p w14:paraId="6182378E" w14:textId="77777777" w:rsidR="00D027C3" w:rsidRPr="00644FBF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5B9A2EA2" w14:textId="77777777" w:rsidR="00D027C3" w:rsidRPr="00644FBF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44FBD3D8" w14:textId="77777777" w:rsidR="00D027C3" w:rsidRPr="00644FBF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0BFADAE4" w14:textId="77777777" w:rsidR="00D027C3" w:rsidRPr="00644FB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«3»</w:t>
      </w: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 ученик: </w:t>
      </w:r>
    </w:p>
    <w:p w14:paraId="31AC1301" w14:textId="77777777" w:rsidR="00D027C3" w:rsidRPr="00644FBF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 </w:t>
      </w:r>
    </w:p>
    <w:p w14:paraId="3161CD5A" w14:textId="77777777" w:rsidR="00D027C3" w:rsidRPr="00644FBF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14:paraId="100FD42F" w14:textId="77777777" w:rsidR="00D027C3" w:rsidRPr="00644FBF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4A4BC46C" w14:textId="77777777" w:rsidR="00D027C3" w:rsidRPr="00644FBF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57BB49A9" w14:textId="77777777" w:rsidR="00D027C3" w:rsidRPr="00644FBF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4705BDD9" w14:textId="77777777" w:rsidR="00D027C3" w:rsidRPr="00644FBF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4251056C" w14:textId="77777777" w:rsidR="00D027C3" w:rsidRPr="00644FB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«2</w:t>
      </w: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 ставится, если ученик: </w:t>
      </w:r>
    </w:p>
    <w:p w14:paraId="3949E709" w14:textId="77777777" w:rsidR="00D027C3" w:rsidRPr="00644FBF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 усвоил и не раскрыл основное содержание материала; не делает выводов и обобщений. </w:t>
      </w:r>
    </w:p>
    <w:p w14:paraId="63312633" w14:textId="77777777" w:rsidR="00D027C3" w:rsidRPr="00644FBF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6F935BE0" w14:textId="77777777" w:rsidR="00D027C3" w:rsidRPr="00644FBF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0338890E" w14:textId="77777777" w:rsidR="00D027C3" w:rsidRPr="00644FB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AEE881F" w14:textId="77777777" w:rsidR="00D027C3" w:rsidRPr="00644FB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Оценка тестов  </w:t>
      </w:r>
    </w:p>
    <w:p w14:paraId="1BE8E349" w14:textId="77777777" w:rsidR="00D027C3" w:rsidRPr="00644FB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 проведении тестовых работ критерии оценивания следующие: </w:t>
      </w:r>
    </w:p>
    <w:p w14:paraId="50641FB7" w14:textId="77777777" w:rsidR="00D027C3" w:rsidRPr="00644FB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«5» - 90 – 100 %; </w:t>
      </w:r>
    </w:p>
    <w:p w14:paraId="2C21922A" w14:textId="77777777" w:rsidR="00D027C3" w:rsidRPr="00644FB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«4» - 70 – 89 %; </w:t>
      </w:r>
    </w:p>
    <w:p w14:paraId="1EF11134" w14:textId="77777777" w:rsidR="00D027C3" w:rsidRPr="00644FB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«3» - 50 – 69 %; </w:t>
      </w:r>
    </w:p>
    <w:p w14:paraId="212DB75B" w14:textId="77777777" w:rsidR="00D027C3" w:rsidRPr="00644FB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«2» - 0 – 49 %. </w:t>
      </w:r>
    </w:p>
    <w:p w14:paraId="71DFF220" w14:textId="77777777" w:rsidR="00D027C3" w:rsidRPr="00644FB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A688813" w14:textId="77777777" w:rsidR="002A73C2" w:rsidRPr="00644FBF" w:rsidRDefault="002A73C2" w:rsidP="002A73C2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bookmarkStart w:id="5" w:name="_Hlk175836860"/>
      <w:r w:rsidRPr="00644FBF">
        <w:rPr>
          <w:rFonts w:ascii="Times New Roman" w:eastAsia="Times New Roman" w:hAnsi="Times New Roman" w:cs="Times New Roman"/>
          <w:color w:val="000000" w:themeColor="text1"/>
          <w:sz w:val="24"/>
        </w:rPr>
        <w:tab/>
      </w:r>
      <w:r w:rsidRPr="00644FB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График</w:t>
      </w:r>
      <w:r w:rsidRPr="00644FBF">
        <w:rPr>
          <w:rFonts w:ascii="Times New Roman" w:eastAsia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</w:t>
      </w:r>
      <w:r w:rsidRPr="00644FB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контрольных</w:t>
      </w:r>
      <w:r w:rsidRPr="00644FBF">
        <w:rPr>
          <w:rFonts w:ascii="Times New Roman" w:eastAsia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</w:t>
      </w:r>
      <w:r w:rsidRPr="00644FB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мероприятий</w:t>
      </w:r>
    </w:p>
    <w:p w14:paraId="6738F3ED" w14:textId="77777777" w:rsidR="002A73C2" w:rsidRPr="00644FBF" w:rsidRDefault="002A73C2" w:rsidP="002A73C2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color w:val="000000" w:themeColor="text1"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2A73C2" w:rsidRPr="00644FBF" w14:paraId="4915DD5E" w14:textId="77777777" w:rsidTr="00F3424D">
        <w:trPr>
          <w:trHeight w:val="657"/>
        </w:trPr>
        <w:tc>
          <w:tcPr>
            <w:tcW w:w="3689" w:type="dxa"/>
          </w:tcPr>
          <w:p w14:paraId="0EF2BFB0" w14:textId="77777777" w:rsidR="002A73C2" w:rsidRPr="00644FBF" w:rsidRDefault="002A73C2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Контрольное</w:t>
            </w:r>
            <w:r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r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11B08EB1" w14:textId="77777777" w:rsidR="002A73C2" w:rsidRPr="00644FBF" w:rsidRDefault="002A73C2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Тип</w:t>
            </w:r>
            <w:r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3D5EE847" w14:textId="77777777" w:rsidR="002A73C2" w:rsidRPr="00644FBF" w:rsidRDefault="002A73C2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Срок</w:t>
            </w:r>
            <w:r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7D01CCAC" w14:textId="77777777" w:rsidR="002A73C2" w:rsidRPr="00644FBF" w:rsidRDefault="002A73C2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4F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Классы</w:t>
            </w:r>
          </w:p>
        </w:tc>
      </w:tr>
      <w:tr w:rsidR="002A73C2" w:rsidRPr="00644FBF" w14:paraId="485B8396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6DA34CA" w14:textId="77777777" w:rsidR="002A73C2" w:rsidRPr="00644FBF" w:rsidRDefault="002A73C2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Проверка домашнего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5C281AD3" w14:textId="77777777" w:rsidR="002A73C2" w:rsidRPr="00644FBF" w:rsidRDefault="002A73C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0999EAA5" w14:textId="77777777" w:rsidR="002A73C2" w:rsidRPr="00644FBF" w:rsidRDefault="002A73C2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70CB752F" w14:textId="77777777" w:rsidR="002A73C2" w:rsidRPr="00644FBF" w:rsidRDefault="002A73C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-9</w:t>
            </w:r>
          </w:p>
        </w:tc>
      </w:tr>
      <w:tr w:rsidR="002A73C2" w:rsidRPr="00644FBF" w14:paraId="093A50B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9D3E08A" w14:textId="6FF0AD25" w:rsidR="002A73C2" w:rsidRPr="00644FBF" w:rsidRDefault="002A73C2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05A002C" w14:textId="77777777" w:rsidR="002A73C2" w:rsidRPr="00644FBF" w:rsidRDefault="002A73C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7C58382" w14:textId="77777777" w:rsidR="002A73C2" w:rsidRPr="00644FBF" w:rsidRDefault="002A73C2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итогам освоения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F52DECD" w14:textId="77777777" w:rsidR="002A73C2" w:rsidRPr="00644FBF" w:rsidRDefault="002A73C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-9</w:t>
            </w:r>
          </w:p>
        </w:tc>
      </w:tr>
      <w:tr w:rsidR="002A73C2" w:rsidRPr="00644FBF" w14:paraId="72360A90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D383C94" w14:textId="3151E5C9" w:rsidR="002A73C2" w:rsidRPr="00644FBF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Наблюдение</w:t>
            </w:r>
          </w:p>
        </w:tc>
        <w:tc>
          <w:tcPr>
            <w:tcW w:w="1843" w:type="dxa"/>
          </w:tcPr>
          <w:p w14:paraId="1178AC0C" w14:textId="77777777" w:rsidR="002A73C2" w:rsidRPr="00644FBF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D6CF743" w14:textId="77777777" w:rsidR="002A73C2" w:rsidRPr="00644FBF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итогам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освоения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856BA4E" w14:textId="77777777" w:rsidR="002A73C2" w:rsidRPr="00644FBF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-9</w:t>
            </w:r>
          </w:p>
        </w:tc>
      </w:tr>
      <w:tr w:rsidR="002A73C2" w:rsidRPr="00644FBF" w14:paraId="7727FBD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E403A6A" w14:textId="77777777" w:rsidR="002A73C2" w:rsidRPr="00644FBF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10DB0FA" w14:textId="77777777" w:rsidR="002A73C2" w:rsidRPr="00644FBF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54B30B4" w14:textId="77777777" w:rsidR="002A73C2" w:rsidRPr="00644FBF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итогам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освоения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098209D" w14:textId="77777777" w:rsidR="002A73C2" w:rsidRPr="00644FBF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-9</w:t>
            </w:r>
          </w:p>
        </w:tc>
      </w:tr>
      <w:tr w:rsidR="002A73C2" w:rsidRPr="00644FBF" w14:paraId="16D211DB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3F5CBB6" w14:textId="4CD05F67" w:rsidR="002A73C2" w:rsidRPr="00644FBF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Итоговый проект</w:t>
            </w:r>
          </w:p>
        </w:tc>
        <w:tc>
          <w:tcPr>
            <w:tcW w:w="1843" w:type="dxa"/>
          </w:tcPr>
          <w:p w14:paraId="1794E627" w14:textId="67263632" w:rsidR="002A73C2" w:rsidRPr="00644FBF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14:paraId="464E2243" w14:textId="77777777" w:rsidR="002A73C2" w:rsidRPr="00644FBF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итогам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освоения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E8531BE" w14:textId="77777777" w:rsidR="002A73C2" w:rsidRPr="00644FBF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644F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-9</w:t>
            </w:r>
          </w:p>
        </w:tc>
      </w:tr>
      <w:bookmarkEnd w:id="5"/>
    </w:tbl>
    <w:p w14:paraId="6B8DFD67" w14:textId="77777777" w:rsidR="00CA7FAA" w:rsidRPr="00644FBF" w:rsidRDefault="00CA7FAA" w:rsidP="00D027C3">
      <w:pPr>
        <w:rPr>
          <w:color w:val="000000" w:themeColor="text1"/>
        </w:rPr>
      </w:pPr>
    </w:p>
    <w:sectPr w:rsidR="00CA7FAA" w:rsidRPr="00644FBF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33511" w14:textId="77777777" w:rsidR="00264D4B" w:rsidRDefault="00264D4B" w:rsidP="00A60CE5">
      <w:pPr>
        <w:spacing w:after="0" w:line="240" w:lineRule="auto"/>
      </w:pPr>
      <w:r>
        <w:separator/>
      </w:r>
    </w:p>
  </w:endnote>
  <w:endnote w:type="continuationSeparator" w:id="0">
    <w:p w14:paraId="02516F38" w14:textId="77777777" w:rsidR="00264D4B" w:rsidRDefault="00264D4B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34711" w14:textId="77777777" w:rsidR="00264D4B" w:rsidRDefault="00264D4B" w:rsidP="00A60CE5">
      <w:pPr>
        <w:spacing w:after="0" w:line="240" w:lineRule="auto"/>
      </w:pPr>
      <w:r>
        <w:separator/>
      </w:r>
    </w:p>
  </w:footnote>
  <w:footnote w:type="continuationSeparator" w:id="0">
    <w:p w14:paraId="5AFA1E25" w14:textId="77777777" w:rsidR="00264D4B" w:rsidRDefault="00264D4B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E64D9" w14:textId="77777777" w:rsidR="00B31911" w:rsidRDefault="00B31911">
    <w:pPr>
      <w:pStyle w:val="a4"/>
    </w:pPr>
  </w:p>
  <w:p w14:paraId="70CFC121" w14:textId="77777777" w:rsidR="00B31911" w:rsidRDefault="00B3191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6A28C7"/>
    <w:multiLevelType w:val="hybridMultilevel"/>
    <w:tmpl w:val="8CE2254C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C6498A"/>
    <w:multiLevelType w:val="hybridMultilevel"/>
    <w:tmpl w:val="77162588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CB17506"/>
    <w:multiLevelType w:val="hybridMultilevel"/>
    <w:tmpl w:val="C93CAFFA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D92A9C"/>
    <w:multiLevelType w:val="hybridMultilevel"/>
    <w:tmpl w:val="9B7C8490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42335"/>
    <w:rsid w:val="000E1439"/>
    <w:rsid w:val="000F3EBF"/>
    <w:rsid w:val="001414A3"/>
    <w:rsid w:val="001F62AC"/>
    <w:rsid w:val="002015DD"/>
    <w:rsid w:val="00232BA9"/>
    <w:rsid w:val="0023783B"/>
    <w:rsid w:val="002472DA"/>
    <w:rsid w:val="00262977"/>
    <w:rsid w:val="00264D4B"/>
    <w:rsid w:val="002A070A"/>
    <w:rsid w:val="002A73C2"/>
    <w:rsid w:val="002B130A"/>
    <w:rsid w:val="002D2472"/>
    <w:rsid w:val="003272F4"/>
    <w:rsid w:val="00346A66"/>
    <w:rsid w:val="0039681F"/>
    <w:rsid w:val="003A3AC8"/>
    <w:rsid w:val="003A6E9E"/>
    <w:rsid w:val="003B776E"/>
    <w:rsid w:val="003C1CBF"/>
    <w:rsid w:val="003C7431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3BA5"/>
    <w:rsid w:val="00581365"/>
    <w:rsid w:val="00587BB1"/>
    <w:rsid w:val="005D0ECD"/>
    <w:rsid w:val="005D2C74"/>
    <w:rsid w:val="005F3E3B"/>
    <w:rsid w:val="00644FBF"/>
    <w:rsid w:val="006557E7"/>
    <w:rsid w:val="006723A9"/>
    <w:rsid w:val="0068665B"/>
    <w:rsid w:val="006B5246"/>
    <w:rsid w:val="007017E5"/>
    <w:rsid w:val="00724E4C"/>
    <w:rsid w:val="007344C6"/>
    <w:rsid w:val="007713B8"/>
    <w:rsid w:val="0078171E"/>
    <w:rsid w:val="00783D5E"/>
    <w:rsid w:val="00796340"/>
    <w:rsid w:val="007A1957"/>
    <w:rsid w:val="007B034A"/>
    <w:rsid w:val="00816C9D"/>
    <w:rsid w:val="0087128B"/>
    <w:rsid w:val="008735E7"/>
    <w:rsid w:val="008C7A0B"/>
    <w:rsid w:val="008F7993"/>
    <w:rsid w:val="00910040"/>
    <w:rsid w:val="00925DE6"/>
    <w:rsid w:val="009711BA"/>
    <w:rsid w:val="009723FC"/>
    <w:rsid w:val="00986D3F"/>
    <w:rsid w:val="009C1B62"/>
    <w:rsid w:val="009F35A6"/>
    <w:rsid w:val="00A159CD"/>
    <w:rsid w:val="00A267EF"/>
    <w:rsid w:val="00A60CE5"/>
    <w:rsid w:val="00A829C1"/>
    <w:rsid w:val="00A958F0"/>
    <w:rsid w:val="00A96FCB"/>
    <w:rsid w:val="00AA00DD"/>
    <w:rsid w:val="00B31911"/>
    <w:rsid w:val="00B41F6D"/>
    <w:rsid w:val="00B47B07"/>
    <w:rsid w:val="00B625E2"/>
    <w:rsid w:val="00B63D95"/>
    <w:rsid w:val="00B831AD"/>
    <w:rsid w:val="00B932EF"/>
    <w:rsid w:val="00BF1927"/>
    <w:rsid w:val="00C15C3E"/>
    <w:rsid w:val="00C417DD"/>
    <w:rsid w:val="00C73A40"/>
    <w:rsid w:val="00C87257"/>
    <w:rsid w:val="00CA7FAA"/>
    <w:rsid w:val="00CC6C59"/>
    <w:rsid w:val="00CD7681"/>
    <w:rsid w:val="00CE0FCD"/>
    <w:rsid w:val="00CE15C5"/>
    <w:rsid w:val="00CF109F"/>
    <w:rsid w:val="00CF1231"/>
    <w:rsid w:val="00D027C3"/>
    <w:rsid w:val="00D416E9"/>
    <w:rsid w:val="00D555C4"/>
    <w:rsid w:val="00D83338"/>
    <w:rsid w:val="00D95F2F"/>
    <w:rsid w:val="00DA134E"/>
    <w:rsid w:val="00DC0524"/>
    <w:rsid w:val="00E0762B"/>
    <w:rsid w:val="00E142D5"/>
    <w:rsid w:val="00E3252F"/>
    <w:rsid w:val="00E477E2"/>
    <w:rsid w:val="00E65705"/>
    <w:rsid w:val="00E82F3B"/>
    <w:rsid w:val="00EA381E"/>
    <w:rsid w:val="00EB1825"/>
    <w:rsid w:val="00EC3CFC"/>
    <w:rsid w:val="00ED6931"/>
    <w:rsid w:val="00EF2680"/>
    <w:rsid w:val="00F50068"/>
    <w:rsid w:val="00F51DD6"/>
    <w:rsid w:val="00F529FB"/>
    <w:rsid w:val="00F63296"/>
    <w:rsid w:val="00F87A03"/>
    <w:rsid w:val="00FE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4091A"/>
  <w15:docId w15:val="{1DA01225-D9CF-482A-BC5C-F71D8F456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6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14F01-141F-432F-BD64-BA451321D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5635</Words>
  <Characters>32125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6</cp:revision>
  <dcterms:created xsi:type="dcterms:W3CDTF">2024-12-20T08:49:00Z</dcterms:created>
  <dcterms:modified xsi:type="dcterms:W3CDTF">2024-12-23T10:18:00Z</dcterms:modified>
</cp:coreProperties>
</file>